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3B8E5" w14:textId="0920F0F3" w:rsidR="00676935" w:rsidRPr="00676935" w:rsidRDefault="00676935" w:rsidP="00676935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76935">
        <w:rPr>
          <w:rFonts w:ascii="Arial" w:eastAsia="Times New Roman" w:hAnsi="Arial" w:cs="Arial"/>
          <w:sz w:val="24"/>
          <w:szCs w:val="24"/>
          <w:lang w:eastAsia="ru-RU"/>
        </w:rPr>
        <w:t>Театральные занятия для детей с ограниченными возможностями здоровья (ОВЗ) — это эффективный инструмент развития творческих способностей, социализации, коммуникативных навыков и эмоционального интеллекта. Такие занятия помогают детям адаптироваться в социальной среде, преодолеть психологические барьеры и раскрыть свой потенциал. 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5B2912FD" w14:textId="77777777" w:rsidR="00676935" w:rsidRPr="00676935" w:rsidRDefault="00676935" w:rsidP="00676935">
      <w:pPr>
        <w:spacing w:before="60" w:after="60" w:line="420" w:lineRule="atLeast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676935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Цели и задачи</w:t>
      </w:r>
    </w:p>
    <w:p w14:paraId="51CA6008" w14:textId="515BF0AC" w:rsidR="00676935" w:rsidRPr="00676935" w:rsidRDefault="00676935" w:rsidP="00676935">
      <w:pPr>
        <w:numPr>
          <w:ilvl w:val="0"/>
          <w:numId w:val="1"/>
        </w:numPr>
        <w:spacing w:after="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769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Социализация.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> Театральная деятельность учит детей работать в команде, взаимодействовать с окружающими, преодолевать робость и неуверенность в себе. 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5BD2F0DD" w14:textId="05663026" w:rsidR="00676935" w:rsidRPr="00676935" w:rsidRDefault="00676935" w:rsidP="00676935">
      <w:pPr>
        <w:numPr>
          <w:ilvl w:val="0"/>
          <w:numId w:val="1"/>
        </w:numPr>
        <w:spacing w:after="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769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Развитие личности.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> У детей формируются навыки саморегуляции, самоконтроля, эмпатии, а также умение выражать эмоции в социально приемлемых формах. 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466F45F2" w14:textId="281737DC" w:rsidR="00676935" w:rsidRPr="00676935" w:rsidRDefault="00676935" w:rsidP="00676935">
      <w:pPr>
        <w:numPr>
          <w:ilvl w:val="0"/>
          <w:numId w:val="1"/>
        </w:numPr>
        <w:spacing w:after="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769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Развитие речи и дикции.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> Артикуляционная гимнастика, упражнения на дыхание, темп и ритм речи, работа с скороговорками и стихами помогают улучшить произношение и выразительность. 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35DB31D3" w14:textId="6B712BA0" w:rsidR="00676935" w:rsidRPr="00676935" w:rsidRDefault="00676935" w:rsidP="00676935">
      <w:pPr>
        <w:numPr>
          <w:ilvl w:val="0"/>
          <w:numId w:val="1"/>
        </w:numPr>
        <w:spacing w:after="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769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Формирование интереса к театральному искусству.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> Дети знакомятся с видами театра, основами актёрского мастерства, сценической речью, пластикой. 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35134E7C" w14:textId="77777777" w:rsidR="00676935" w:rsidRPr="00676935" w:rsidRDefault="00676935" w:rsidP="00676935">
      <w:pPr>
        <w:spacing w:before="60" w:after="60" w:line="420" w:lineRule="atLeast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676935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Формы и методы работы</w:t>
      </w:r>
    </w:p>
    <w:p w14:paraId="40B6B4ED" w14:textId="7132A95D" w:rsidR="00676935" w:rsidRPr="00676935" w:rsidRDefault="00676935" w:rsidP="00676935">
      <w:pPr>
        <w:numPr>
          <w:ilvl w:val="0"/>
          <w:numId w:val="2"/>
        </w:numPr>
        <w:spacing w:after="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769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Индивидуальные занятия.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> На начальном этапе они позволяют ребёнку раскрыть возможности в комфортной обстановке, поработать над уверенностью и снять страх перед публичностью. Например, упражнение «Зеркало», когда ребёнок повторяет движения педагога. 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3C47C5AF" w14:textId="4E3B6B1C" w:rsidR="00676935" w:rsidRPr="00676935" w:rsidRDefault="00676935" w:rsidP="00676935">
      <w:pPr>
        <w:numPr>
          <w:ilvl w:val="0"/>
          <w:numId w:val="2"/>
        </w:numPr>
        <w:spacing w:after="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769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Работа в малых группах.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 xml:space="preserve"> Постепенно дети включаются в коллективную деятельность: участвуют в играх, сценических этюдах, репетициях. Игры на </w:t>
      </w:r>
      <w:proofErr w:type="spellStart"/>
      <w:r w:rsidRPr="00676935">
        <w:rPr>
          <w:rFonts w:ascii="Arial" w:eastAsia="Times New Roman" w:hAnsi="Arial" w:cs="Arial"/>
          <w:sz w:val="24"/>
          <w:szCs w:val="24"/>
          <w:lang w:eastAsia="ru-RU"/>
        </w:rPr>
        <w:t>командообразование</w:t>
      </w:r>
      <w:proofErr w:type="spellEnd"/>
      <w:r w:rsidRPr="00676935">
        <w:rPr>
          <w:rFonts w:ascii="Arial" w:eastAsia="Times New Roman" w:hAnsi="Arial" w:cs="Arial"/>
          <w:sz w:val="24"/>
          <w:szCs w:val="24"/>
          <w:lang w:eastAsia="ru-RU"/>
        </w:rPr>
        <w:t>, например «Общий рисунок», помогают развивать взаимопонимание. 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28779F65" w14:textId="1930B24E" w:rsidR="00676935" w:rsidRPr="00676935" w:rsidRDefault="00676935" w:rsidP="00676935">
      <w:pPr>
        <w:numPr>
          <w:ilvl w:val="0"/>
          <w:numId w:val="2"/>
        </w:numPr>
        <w:spacing w:after="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769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Этюды и упражнения.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> Используются упражнения на выражение эмоций, воспроизведение черт характера, развитие пластики, памяти физических действий. Например, этюды на выражение радости, гнева, страха. 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102AB0D9" w14:textId="1D2B7609" w:rsidR="00676935" w:rsidRPr="00676935" w:rsidRDefault="00676935" w:rsidP="00676935">
      <w:pPr>
        <w:numPr>
          <w:ilvl w:val="0"/>
          <w:numId w:val="2"/>
        </w:numPr>
        <w:spacing w:after="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769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Речевые упражнения.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 xml:space="preserve"> Включают работу над интонационной выразительностью, </w:t>
      </w:r>
      <w:proofErr w:type="spellStart"/>
      <w:r w:rsidRPr="00676935">
        <w:rPr>
          <w:rFonts w:ascii="Arial" w:eastAsia="Times New Roman" w:hAnsi="Arial" w:cs="Arial"/>
          <w:sz w:val="24"/>
          <w:szCs w:val="24"/>
          <w:lang w:eastAsia="ru-RU"/>
        </w:rPr>
        <w:t>темпоритмом</w:t>
      </w:r>
      <w:proofErr w:type="spellEnd"/>
      <w:r w:rsidRPr="00676935">
        <w:rPr>
          <w:rFonts w:ascii="Arial" w:eastAsia="Times New Roman" w:hAnsi="Arial" w:cs="Arial"/>
          <w:sz w:val="24"/>
          <w:szCs w:val="24"/>
          <w:lang w:eastAsia="ru-RU"/>
        </w:rPr>
        <w:t>, логическими ударениями в текстах. 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50CF2F6D" w14:textId="275BF40A" w:rsidR="00676935" w:rsidRPr="00676935" w:rsidRDefault="00676935" w:rsidP="00676935">
      <w:pPr>
        <w:numPr>
          <w:ilvl w:val="0"/>
          <w:numId w:val="2"/>
        </w:numPr>
        <w:spacing w:after="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769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Творческие задания.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> Дети могут участвовать в изготовлении костюмов, декораций, грима, что развивает творческое мышление и эстетический вкус. </w:t>
      </w:r>
      <w:hyperlink r:id="rId5" w:tgtFrame="_blank" w:history="1">
        <w:r w:rsidRPr="00676935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d</w:t>
        </w:r>
      </w:hyperlink>
    </w:p>
    <w:p w14:paraId="375B4416" w14:textId="62EB2A47" w:rsidR="00676935" w:rsidRPr="00676935" w:rsidRDefault="00676935" w:rsidP="00676935">
      <w:pPr>
        <w:numPr>
          <w:ilvl w:val="0"/>
          <w:numId w:val="2"/>
        </w:numPr>
        <w:spacing w:after="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769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Экскурсии и знакомства с театральной средой.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> Посещение гримерной и костюмерной, мастер-классы с музыкальными инструментами помогают расширить представления о театре. 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434FD184" w14:textId="77777777" w:rsidR="00676935" w:rsidRPr="00676935" w:rsidRDefault="00676935" w:rsidP="00676935">
      <w:pPr>
        <w:spacing w:before="60" w:after="60" w:line="420" w:lineRule="atLeast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676935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Особенности организации занятий</w:t>
      </w:r>
    </w:p>
    <w:p w14:paraId="68258067" w14:textId="131A1F64" w:rsidR="00676935" w:rsidRPr="00676935" w:rsidRDefault="00676935" w:rsidP="00676935">
      <w:pPr>
        <w:numPr>
          <w:ilvl w:val="0"/>
          <w:numId w:val="3"/>
        </w:numPr>
        <w:spacing w:after="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769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Индивидуальный подход.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> Учитываются особенности физического и эмоционального развития каждого ребёнка. 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1BBEC41" w14:textId="79D317EB" w:rsidR="00676935" w:rsidRPr="00676935" w:rsidRDefault="00676935" w:rsidP="00676935">
      <w:pPr>
        <w:numPr>
          <w:ilvl w:val="0"/>
          <w:numId w:val="3"/>
        </w:numPr>
        <w:spacing w:after="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769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Постепенность.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> Работа строится поэтапно: от простых заданий к более сложным, с постепенным усложнением задач. 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21631E41" w14:textId="4AA2ED7F" w:rsidR="00676935" w:rsidRPr="00676935" w:rsidRDefault="00676935" w:rsidP="00676935">
      <w:pPr>
        <w:numPr>
          <w:ilvl w:val="0"/>
          <w:numId w:val="3"/>
        </w:numPr>
        <w:spacing w:after="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769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Смена видов деятельности.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> Это помогает предотвратить усталость и поддерживать интерес детей. 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728C76A2" w14:textId="65B64A23" w:rsidR="00676935" w:rsidRPr="00676935" w:rsidRDefault="00676935" w:rsidP="00676935">
      <w:pPr>
        <w:numPr>
          <w:ilvl w:val="0"/>
          <w:numId w:val="3"/>
        </w:numPr>
        <w:spacing w:after="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769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Подготовка к выступлениям.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> Первые показы могут быть внутренними — перед одноклассниками или родителями, чтобы снизить уровень стресса. 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11B01F96" w14:textId="4CB289F3" w:rsidR="00676935" w:rsidRPr="00676935" w:rsidRDefault="00676935" w:rsidP="00676935">
      <w:pPr>
        <w:numPr>
          <w:ilvl w:val="0"/>
          <w:numId w:val="3"/>
        </w:numPr>
        <w:spacing w:after="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769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Поддержка и положительная оценка.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> Педагог должен создавать комфортную атмосферу, чтобы дети чувствовали свою значимость и успешность в творческом процессе. 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2CB8855A" w14:textId="77777777" w:rsidR="00676935" w:rsidRPr="00676935" w:rsidRDefault="00676935" w:rsidP="00676935">
      <w:pPr>
        <w:spacing w:before="60" w:after="60" w:line="420" w:lineRule="atLeast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676935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Примеры программ</w:t>
      </w:r>
    </w:p>
    <w:p w14:paraId="3DE08897" w14:textId="08E346C6" w:rsidR="00676935" w:rsidRPr="00676935" w:rsidRDefault="00676935" w:rsidP="00676935">
      <w:pPr>
        <w:numPr>
          <w:ilvl w:val="0"/>
          <w:numId w:val="4"/>
        </w:numPr>
        <w:spacing w:after="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769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«Театральные игры для детей с ОВЗ»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> — адаптированная программа, которая включает теоретические и практические занятия, тренинги, этюды. 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69E4D9DA" w14:textId="44530E17" w:rsidR="00676935" w:rsidRPr="00676935" w:rsidRDefault="00676935" w:rsidP="00676935">
      <w:pPr>
        <w:numPr>
          <w:ilvl w:val="0"/>
          <w:numId w:val="4"/>
        </w:numPr>
        <w:spacing w:after="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769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«Школьный театр для детей с ОВЗ»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> — программа, состоящая из трёх разделов: «Основы театральной культуры и актёрского мастерства», «Музыкально-артикуляционный театр. Вокальное искусство», «Творческая мастерская».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B86679A" w14:textId="424CFB6D" w:rsidR="00676935" w:rsidRPr="00676935" w:rsidRDefault="00676935" w:rsidP="00676935">
      <w:pPr>
        <w:numPr>
          <w:ilvl w:val="0"/>
          <w:numId w:val="4"/>
        </w:numPr>
        <w:spacing w:after="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769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Театральная студия пантомимы «</w:t>
      </w:r>
      <w:proofErr w:type="spellStart"/>
      <w:r w:rsidRPr="006769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ФантоМ</w:t>
      </w:r>
      <w:proofErr w:type="spellEnd"/>
      <w:r w:rsidRPr="0067693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> — программа для детей 7–18 лет с учётом особенностей психофизического и психического состояния. 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3E412589" w14:textId="70219AFF" w:rsidR="00676935" w:rsidRPr="00676935" w:rsidRDefault="00676935" w:rsidP="00676935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76935">
        <w:rPr>
          <w:rFonts w:ascii="Arial" w:eastAsia="Times New Roman" w:hAnsi="Arial" w:cs="Arial"/>
          <w:sz w:val="24"/>
          <w:szCs w:val="24"/>
          <w:lang w:eastAsia="ru-RU"/>
        </w:rPr>
        <w:t>Важно, чтобы занятия были систематическими, а педагог гибко адаптировал методы работы под нужды каждого ребёнка. Участие в фестивалях, конкурсах может стать итогом обучения и закрепить полученные навыки. </w:t>
      </w:r>
      <w:r w:rsidRPr="006769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48170D84" w14:textId="77777777" w:rsidR="00090BBD" w:rsidRDefault="00090BBD"/>
    <w:sectPr w:rsidR="00090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95D"/>
    <w:multiLevelType w:val="multilevel"/>
    <w:tmpl w:val="AB94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105F3"/>
    <w:multiLevelType w:val="multilevel"/>
    <w:tmpl w:val="B7BE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C62BE"/>
    <w:multiLevelType w:val="multilevel"/>
    <w:tmpl w:val="DEF6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861141"/>
    <w:multiLevelType w:val="multilevel"/>
    <w:tmpl w:val="469E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3F"/>
    <w:rsid w:val="00090BBD"/>
    <w:rsid w:val="00676935"/>
    <w:rsid w:val="006D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6E66"/>
  <w15:chartTrackingRefBased/>
  <w15:docId w15:val="{A8DE8EE9-602B-4B7A-A872-211B40E8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0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94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9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668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7437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184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dut.vsevobr.ru/data/ckfsys2/files/files/2024-2025/09/177_shkolnyj_teatr_dlya_detej_s_ovz_2024_adaptirovannaya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2026-04-12T13:43:00Z</dcterms:created>
  <dcterms:modified xsi:type="dcterms:W3CDTF">2026-04-12T13:44:00Z</dcterms:modified>
</cp:coreProperties>
</file>