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769" w:rsidRDefault="00596769"/>
    <w:p w:rsidR="00596769" w:rsidRDefault="00596769"/>
    <w:p w:rsidR="00596769" w:rsidRDefault="00596769"/>
    <w:p w:rsidR="00596769" w:rsidRDefault="008C423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0.75pt;margin-top:21.05pt;width:467pt;height:227pt;z-index:-251658240" wrapcoords="7108 -71 7108 6558 7420 6772 8564 6772 8356 7129 8321 8483 9222 9053 10055 9053 10055 12475 3744 12689 2774 12903 2774 13616 1109 14756 0 14756 -104 14828 -104 18178 -728 19319 -1560 19319 -1560 19461 -867 20459 -867 20816 2254 21600 3502 21743 16781 21743 16919 21743 18341 21386 18410 20745 17301 20459 18792 20459 21531 19747 21496 19319 21635 18178 21600 15897 21427 14614 10055 12475 10020 9053 8876 7913 8980 6772 13695 6772 14527 6630 14527 1782 13972 1640 8321 1069 8321 -71 7108 -71"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Музыка и&#10;изобразительное искусство"/>
            <w10:wrap type="through"/>
          </v:shape>
        </w:pict>
      </w:r>
    </w:p>
    <w:p w:rsidR="00596769" w:rsidRDefault="00596769"/>
    <w:p w:rsidR="00596769" w:rsidRDefault="00596769"/>
    <w:p w:rsidR="00596769" w:rsidRDefault="00596769"/>
    <w:p w:rsidR="008C4230" w:rsidRDefault="008C4230"/>
    <w:p w:rsidR="00596769" w:rsidRDefault="00596769"/>
    <w:p w:rsidR="00596769" w:rsidRDefault="00596769"/>
    <w:p w:rsidR="00596769" w:rsidRDefault="00596769"/>
    <w:p w:rsidR="00596769" w:rsidRDefault="00596769"/>
    <w:p w:rsidR="00596769" w:rsidRDefault="00596769"/>
    <w:p w:rsidR="00596769" w:rsidRDefault="00596769"/>
    <w:p w:rsidR="00596769" w:rsidRDefault="00596769">
      <w:r>
        <w:rPr>
          <w:noProof/>
        </w:rPr>
        <w:drawing>
          <wp:anchor distT="0" distB="0" distL="114300" distR="114300" simplePos="0" relativeHeight="251657216" behindDoc="0" locked="0" layoutInCell="1" allowOverlap="1">
            <wp:simplePos x="0" y="0"/>
            <wp:positionH relativeFrom="column">
              <wp:posOffset>1834515</wp:posOffset>
            </wp:positionH>
            <wp:positionV relativeFrom="paragraph">
              <wp:posOffset>231775</wp:posOffset>
            </wp:positionV>
            <wp:extent cx="1809750" cy="2463800"/>
            <wp:effectExtent l="19050" t="0" r="0" b="0"/>
            <wp:wrapThrough wrapText="bothSides">
              <wp:wrapPolygon edited="0">
                <wp:start x="16825" y="0"/>
                <wp:lineTo x="15461" y="2672"/>
                <wp:lineTo x="909" y="5845"/>
                <wp:lineTo x="-227" y="7014"/>
                <wp:lineTo x="455" y="18037"/>
                <wp:lineTo x="2046" y="18705"/>
                <wp:lineTo x="6594" y="18705"/>
                <wp:lineTo x="6821" y="21377"/>
                <wp:lineTo x="8640" y="21377"/>
                <wp:lineTo x="12733" y="21377"/>
                <wp:lineTo x="20236" y="19707"/>
                <wp:lineTo x="20008" y="18705"/>
                <wp:lineTo x="21145" y="18705"/>
                <wp:lineTo x="21600" y="17870"/>
                <wp:lineTo x="21600" y="11858"/>
                <wp:lineTo x="21145" y="10689"/>
                <wp:lineTo x="19554" y="8016"/>
                <wp:lineTo x="17507" y="5344"/>
                <wp:lineTo x="18417" y="2839"/>
                <wp:lineTo x="18417" y="0"/>
                <wp:lineTo x="16825" y="0"/>
              </wp:wrapPolygon>
            </wp:wrapThrough>
            <wp:docPr id="3" name="Рисунок 3" descr="C:\Documents and Settings\Администратор\Рабочий стол\мой сайт\Картинки\Музо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Администратор\Рабочий стол\мой сайт\Картинки\Музо4.gif"/>
                    <pic:cNvPicPr>
                      <a:picLocks noChangeAspect="1" noChangeArrowheads="1" noCrop="1"/>
                    </pic:cNvPicPr>
                  </pic:nvPicPr>
                  <pic:blipFill>
                    <a:blip r:embed="rId7" cstate="print"/>
                    <a:srcRect/>
                    <a:stretch>
                      <a:fillRect/>
                    </a:stretch>
                  </pic:blipFill>
                  <pic:spPr bwMode="auto">
                    <a:xfrm>
                      <a:off x="0" y="0"/>
                      <a:ext cx="1809750" cy="2463800"/>
                    </a:xfrm>
                    <a:prstGeom prst="rect">
                      <a:avLst/>
                    </a:prstGeom>
                    <a:noFill/>
                    <a:ln w="9525">
                      <a:noFill/>
                      <a:miter lim="800000"/>
                      <a:headEnd/>
                      <a:tailEnd/>
                    </a:ln>
                  </pic:spPr>
                </pic:pic>
              </a:graphicData>
            </a:graphic>
          </wp:anchor>
        </w:drawing>
      </w:r>
    </w:p>
    <w:p w:rsidR="00596769" w:rsidRDefault="00596769"/>
    <w:p w:rsidR="00596769" w:rsidRDefault="00596769"/>
    <w:p w:rsidR="00596769" w:rsidRDefault="00596769"/>
    <w:p w:rsidR="00596769" w:rsidRDefault="00596769"/>
    <w:p w:rsidR="00596769" w:rsidRDefault="00596769"/>
    <w:p w:rsidR="00596769" w:rsidRDefault="00596769"/>
    <w:p w:rsidR="00596769" w:rsidRDefault="00596769"/>
    <w:p w:rsidR="00596769" w:rsidRDefault="00596769"/>
    <w:p w:rsidR="00596769" w:rsidRPr="00BE554D" w:rsidRDefault="00596769" w:rsidP="00596769">
      <w:pPr>
        <w:spacing w:after="0"/>
        <w:jc w:val="right"/>
        <w:rPr>
          <w:rFonts w:ascii="Times New Roman" w:hAnsi="Times New Roman" w:cs="Times New Roman"/>
          <w:b/>
          <w:sz w:val="28"/>
          <w:szCs w:val="28"/>
        </w:rPr>
      </w:pPr>
      <w:r w:rsidRPr="00BE554D">
        <w:rPr>
          <w:rFonts w:ascii="Times New Roman" w:hAnsi="Times New Roman" w:cs="Times New Roman"/>
          <w:b/>
          <w:sz w:val="28"/>
          <w:szCs w:val="28"/>
        </w:rPr>
        <w:t>Музыкальный руководитель</w:t>
      </w:r>
    </w:p>
    <w:p w:rsidR="00596769" w:rsidRPr="00BE554D" w:rsidRDefault="00596769" w:rsidP="00BE554D">
      <w:pPr>
        <w:spacing w:after="0"/>
        <w:jc w:val="right"/>
        <w:rPr>
          <w:rFonts w:ascii="Times New Roman" w:hAnsi="Times New Roman" w:cs="Times New Roman"/>
          <w:b/>
          <w:sz w:val="28"/>
          <w:szCs w:val="28"/>
        </w:rPr>
      </w:pPr>
      <w:r w:rsidRPr="00BE554D">
        <w:rPr>
          <w:rFonts w:ascii="Times New Roman" w:hAnsi="Times New Roman" w:cs="Times New Roman"/>
          <w:b/>
          <w:sz w:val="28"/>
          <w:szCs w:val="28"/>
        </w:rPr>
        <w:t xml:space="preserve">                                                          </w:t>
      </w:r>
      <w:r w:rsidR="00BE554D" w:rsidRPr="00BE554D">
        <w:rPr>
          <w:rFonts w:ascii="Times New Roman" w:hAnsi="Times New Roman" w:cs="Times New Roman"/>
          <w:b/>
          <w:sz w:val="28"/>
          <w:szCs w:val="28"/>
        </w:rPr>
        <w:t>Солонец Лариса Николаевна</w:t>
      </w:r>
    </w:p>
    <w:p w:rsidR="00BE554D" w:rsidRDefault="00BE554D" w:rsidP="00BE554D">
      <w:pPr>
        <w:spacing w:after="0"/>
        <w:jc w:val="right"/>
        <w:rPr>
          <w:b/>
          <w:sz w:val="28"/>
          <w:szCs w:val="28"/>
        </w:rPr>
      </w:pPr>
    </w:p>
    <w:p w:rsidR="00596769" w:rsidRDefault="00596769" w:rsidP="00596769">
      <w:pPr>
        <w:spacing w:after="0"/>
        <w:jc w:val="right"/>
        <w:rPr>
          <w:b/>
          <w:sz w:val="28"/>
          <w:szCs w:val="28"/>
        </w:rPr>
      </w:pPr>
    </w:p>
    <w:p w:rsidR="00596769" w:rsidRDefault="00596769" w:rsidP="00596769">
      <w:pPr>
        <w:spacing w:after="0"/>
        <w:jc w:val="right"/>
        <w:rPr>
          <w:b/>
          <w:sz w:val="28"/>
          <w:szCs w:val="28"/>
        </w:rPr>
      </w:pPr>
    </w:p>
    <w:p w:rsidR="00596769" w:rsidRPr="00596769" w:rsidRDefault="00596769" w:rsidP="00596769">
      <w:pPr>
        <w:spacing w:after="0"/>
        <w:jc w:val="right"/>
        <w:rPr>
          <w:b/>
          <w:sz w:val="28"/>
          <w:szCs w:val="28"/>
        </w:rPr>
      </w:pPr>
    </w:p>
    <w:p w:rsidR="00596769" w:rsidRPr="00BE554D" w:rsidRDefault="00596769" w:rsidP="00596769">
      <w:pPr>
        <w:rPr>
          <w:rFonts w:ascii="Times New Roman" w:hAnsi="Times New Roman" w:cs="Times New Roman"/>
          <w:color w:val="000000"/>
          <w:sz w:val="28"/>
          <w:szCs w:val="28"/>
        </w:rPr>
      </w:pPr>
      <w:r w:rsidRPr="00BE554D">
        <w:rPr>
          <w:rFonts w:ascii="Times New Roman" w:hAnsi="Times New Roman" w:cs="Times New Roman"/>
          <w:b/>
          <w:bCs/>
          <w:i/>
          <w:color w:val="000000"/>
          <w:sz w:val="28"/>
          <w:szCs w:val="28"/>
        </w:rPr>
        <w:lastRenderedPageBreak/>
        <w:t>Дети должны жить в мире красоты, игры, сказки, музыки, рисунка, фантазии, творчества. Этот мир должен окружать ребенка и тогда, когда мы хотим научить его читать и писать.</w:t>
      </w:r>
      <w:r w:rsidRPr="00BE554D">
        <w:rPr>
          <w:rFonts w:ascii="Times New Roman" w:hAnsi="Times New Roman" w:cs="Times New Roman"/>
          <w:b/>
          <w:bCs/>
          <w:i/>
          <w:color w:val="000000"/>
          <w:sz w:val="28"/>
          <w:szCs w:val="28"/>
        </w:rPr>
        <w:br/>
        <w:t>В. А. Сухомлинский</w:t>
      </w:r>
      <w:r w:rsidRPr="00BE554D">
        <w:rPr>
          <w:rFonts w:ascii="Times New Roman" w:hAnsi="Times New Roman" w:cs="Times New Roman"/>
          <w:color w:val="000000"/>
          <w:sz w:val="28"/>
          <w:szCs w:val="28"/>
        </w:rPr>
        <w:br/>
      </w:r>
      <w:r w:rsidRPr="00BE554D">
        <w:rPr>
          <w:rFonts w:ascii="Times New Roman" w:hAnsi="Times New Roman" w:cs="Times New Roman"/>
          <w:color w:val="000000"/>
          <w:sz w:val="28"/>
          <w:szCs w:val="28"/>
        </w:rPr>
        <w:br/>
        <w:t xml:space="preserve">      Ребенку надо дать возможность наиболее разносторонне выражать свои мысли и чувства: «Выражая себя, человек растет». Эти слова в полной мере относятся к такому способу самовыражения ребенка, как рисование под музыку.</w:t>
      </w:r>
      <w:r w:rsidRPr="00BE554D">
        <w:rPr>
          <w:rFonts w:ascii="Times New Roman" w:hAnsi="Times New Roman" w:cs="Times New Roman"/>
          <w:color w:val="000000"/>
          <w:sz w:val="28"/>
          <w:szCs w:val="28"/>
        </w:rPr>
        <w:br/>
        <w:t xml:space="preserve">      У детей недостаточно сформирована способность к эстетическому восприятию окружающего мира. Они мало замечают красоту окружающей природы, не проявляют выраженной заинтересованности при восприятии музыкальных, литературных и художественных произведений. Эти особенности обусловлены недостатками внимания, восприятия, мышления и эмоционального развития. </w:t>
      </w:r>
      <w:r w:rsidRPr="00BE554D">
        <w:rPr>
          <w:rFonts w:ascii="Times New Roman" w:hAnsi="Times New Roman" w:cs="Times New Roman"/>
          <w:color w:val="000000"/>
          <w:sz w:val="28"/>
          <w:szCs w:val="28"/>
        </w:rPr>
        <w:br/>
        <w:t xml:space="preserve">Задачи эстетического воспитания реализуются в процессе: </w:t>
      </w:r>
      <w:r w:rsidRPr="00BE554D">
        <w:rPr>
          <w:rFonts w:ascii="Times New Roman" w:hAnsi="Times New Roman" w:cs="Times New Roman"/>
          <w:color w:val="000000"/>
          <w:sz w:val="28"/>
          <w:szCs w:val="28"/>
        </w:rPr>
        <w:br/>
        <w:t>" музыкального воспитания,</w:t>
      </w:r>
      <w:r w:rsidRPr="00BE554D">
        <w:rPr>
          <w:rFonts w:ascii="Times New Roman" w:hAnsi="Times New Roman" w:cs="Times New Roman"/>
          <w:color w:val="000000"/>
          <w:sz w:val="28"/>
          <w:szCs w:val="28"/>
        </w:rPr>
        <w:br/>
        <w:t>" изобразительной деятельности,</w:t>
      </w:r>
      <w:r w:rsidRPr="00BE554D">
        <w:rPr>
          <w:rFonts w:ascii="Times New Roman" w:hAnsi="Times New Roman" w:cs="Times New Roman"/>
          <w:color w:val="000000"/>
          <w:sz w:val="28"/>
          <w:szCs w:val="28"/>
        </w:rPr>
        <w:br/>
        <w:t>" театрализованной деятельности,</w:t>
      </w:r>
      <w:r w:rsidRPr="00BE554D">
        <w:rPr>
          <w:rFonts w:ascii="Times New Roman" w:hAnsi="Times New Roman" w:cs="Times New Roman"/>
          <w:color w:val="000000"/>
          <w:sz w:val="28"/>
          <w:szCs w:val="28"/>
        </w:rPr>
        <w:br/>
        <w:t>" ознакомления с художественной литературой и произведениями изобразительного искусства.</w:t>
      </w:r>
      <w:r w:rsidRPr="00BE554D">
        <w:rPr>
          <w:rFonts w:ascii="Times New Roman" w:hAnsi="Times New Roman" w:cs="Times New Roman"/>
          <w:color w:val="000000"/>
          <w:sz w:val="28"/>
          <w:szCs w:val="28"/>
        </w:rPr>
        <w:br/>
        <w:t xml:space="preserve">         На </w:t>
      </w:r>
      <w:r w:rsidRPr="00BE554D">
        <w:rPr>
          <w:rFonts w:ascii="Times New Roman" w:hAnsi="Times New Roman" w:cs="Times New Roman"/>
          <w:b/>
          <w:bCs/>
          <w:color w:val="000000"/>
          <w:sz w:val="28"/>
          <w:szCs w:val="28"/>
        </w:rPr>
        <w:t>музыкальных занятиях</w:t>
      </w:r>
      <w:r w:rsidRPr="00BE554D">
        <w:rPr>
          <w:rFonts w:ascii="Times New Roman" w:hAnsi="Times New Roman" w:cs="Times New Roman"/>
          <w:color w:val="000000"/>
          <w:sz w:val="28"/>
          <w:szCs w:val="28"/>
        </w:rPr>
        <w:t xml:space="preserve"> решаются в основном традиционные задачи, которые стоят перед любым дошкольным образовательным учреждением. Детей учат слушать музыку, выполнять музыкально-</w:t>
      </w:r>
      <w:proofErr w:type="gramStart"/>
      <w:r w:rsidRPr="00BE554D">
        <w:rPr>
          <w:rFonts w:ascii="Times New Roman" w:hAnsi="Times New Roman" w:cs="Times New Roman"/>
          <w:color w:val="000000"/>
          <w:sz w:val="28"/>
          <w:szCs w:val="28"/>
        </w:rPr>
        <w:t>ритмические движения</w:t>
      </w:r>
      <w:proofErr w:type="gramEnd"/>
      <w:r w:rsidRPr="00BE554D">
        <w:rPr>
          <w:rFonts w:ascii="Times New Roman" w:hAnsi="Times New Roman" w:cs="Times New Roman"/>
          <w:color w:val="000000"/>
          <w:sz w:val="28"/>
          <w:szCs w:val="28"/>
        </w:rPr>
        <w:t>, петь, обучают музыкально-дидактическим играм и игре на музыкальных инструментах в рамках программы детского сада. У детей развивают способность к появлению дифференцированных эмоций на разные музыкальные произведения, эмоционально реагировать на знакомые произведения. Но этого недостаточно для полноценного эстетического воспитания детей.</w:t>
      </w:r>
    </w:p>
    <w:p w:rsidR="00596769" w:rsidRPr="00BE554D" w:rsidRDefault="00596769" w:rsidP="00596769">
      <w:pPr>
        <w:rPr>
          <w:rFonts w:ascii="Times New Roman" w:hAnsi="Times New Roman" w:cs="Times New Roman"/>
          <w:color w:val="000000"/>
          <w:sz w:val="28"/>
          <w:szCs w:val="28"/>
        </w:rPr>
      </w:pPr>
      <w:r w:rsidRPr="00BE554D">
        <w:rPr>
          <w:rFonts w:ascii="Times New Roman" w:hAnsi="Times New Roman" w:cs="Times New Roman"/>
          <w:color w:val="000000"/>
          <w:sz w:val="28"/>
          <w:szCs w:val="28"/>
        </w:rPr>
        <w:t xml:space="preserve">        На занятиях </w:t>
      </w:r>
      <w:r w:rsidRPr="00BE554D">
        <w:rPr>
          <w:rFonts w:ascii="Times New Roman" w:hAnsi="Times New Roman" w:cs="Times New Roman"/>
          <w:b/>
          <w:bCs/>
          <w:color w:val="000000"/>
          <w:sz w:val="28"/>
          <w:szCs w:val="28"/>
        </w:rPr>
        <w:t>изобразительной деятельностью</w:t>
      </w:r>
      <w:r w:rsidRPr="00BE554D">
        <w:rPr>
          <w:rFonts w:ascii="Times New Roman" w:hAnsi="Times New Roman" w:cs="Times New Roman"/>
          <w:color w:val="000000"/>
          <w:sz w:val="28"/>
          <w:szCs w:val="28"/>
        </w:rPr>
        <w:t xml:space="preserve"> знакомят детей с произведениями изобразительного искусства. Знакомят с элементарными средствами выразительности образа (форма, пропорции, цвет, характерные детали, движения). У детей формируют положительный эмоциональный отклик на красоту природы, произведений искусства (изделия народного промысла и малые скульптурные формы, книжные иллюстрации, предметы быта и др.), архитектуры. Знакомят с произведениями народного творчества, </w:t>
      </w:r>
      <w:r w:rsidRPr="00BE554D">
        <w:rPr>
          <w:rFonts w:ascii="Times New Roman" w:hAnsi="Times New Roman" w:cs="Times New Roman"/>
          <w:color w:val="000000"/>
          <w:sz w:val="28"/>
          <w:szCs w:val="28"/>
        </w:rPr>
        <w:lastRenderedPageBreak/>
        <w:t>живописи, скульптуры, разными видами художественной деятельности и творческими профессиями (художник, скульптор, архитектор).</w:t>
      </w:r>
    </w:p>
    <w:p w:rsidR="00596769" w:rsidRPr="00BE554D" w:rsidRDefault="00596769" w:rsidP="00596769">
      <w:pPr>
        <w:rPr>
          <w:rFonts w:ascii="Times New Roman" w:hAnsi="Times New Roman" w:cs="Times New Roman"/>
          <w:color w:val="000000"/>
          <w:sz w:val="28"/>
          <w:szCs w:val="28"/>
        </w:rPr>
      </w:pPr>
      <w:r w:rsidRPr="00BE554D">
        <w:rPr>
          <w:rFonts w:ascii="Times New Roman" w:hAnsi="Times New Roman" w:cs="Times New Roman"/>
          <w:color w:val="000000"/>
          <w:sz w:val="28"/>
          <w:szCs w:val="28"/>
        </w:rPr>
        <w:t>Но как объединить эти два вида деятельности для развития детей? Это можно сделать, создав единый блок.</w:t>
      </w:r>
    </w:p>
    <w:p w:rsidR="00596769" w:rsidRPr="00BE554D" w:rsidRDefault="00596769" w:rsidP="00596769">
      <w:pPr>
        <w:rPr>
          <w:rFonts w:ascii="Times New Roman" w:hAnsi="Times New Roman" w:cs="Times New Roman"/>
          <w:b/>
          <w:i/>
          <w:sz w:val="28"/>
          <w:szCs w:val="28"/>
          <w:u w:val="single"/>
        </w:rPr>
      </w:pPr>
    </w:p>
    <w:p w:rsidR="00596769" w:rsidRPr="00BE554D" w:rsidRDefault="00596769" w:rsidP="00596769">
      <w:pPr>
        <w:rPr>
          <w:rFonts w:ascii="Times New Roman" w:hAnsi="Times New Roman" w:cs="Times New Roman"/>
          <w:b/>
          <w:i/>
          <w:sz w:val="28"/>
          <w:szCs w:val="28"/>
          <w:u w:val="single"/>
        </w:rPr>
      </w:pPr>
      <w:r w:rsidRPr="00BE554D">
        <w:rPr>
          <w:rFonts w:ascii="Times New Roman" w:hAnsi="Times New Roman" w:cs="Times New Roman"/>
          <w:b/>
          <w:i/>
          <w:sz w:val="28"/>
          <w:szCs w:val="28"/>
          <w:u w:val="single"/>
        </w:rPr>
        <w:t>Блок  «Живопись  в  музыке»</w:t>
      </w:r>
    </w:p>
    <w:p w:rsidR="00596769" w:rsidRPr="00BE554D" w:rsidRDefault="00596769" w:rsidP="00596769">
      <w:pPr>
        <w:rPr>
          <w:rFonts w:ascii="Times New Roman" w:hAnsi="Times New Roman" w:cs="Times New Roman"/>
          <w:b/>
          <w:sz w:val="28"/>
          <w:szCs w:val="28"/>
        </w:rPr>
      </w:pPr>
      <w:r w:rsidRPr="00BE554D">
        <w:rPr>
          <w:rFonts w:ascii="Times New Roman" w:hAnsi="Times New Roman" w:cs="Times New Roman"/>
          <w:b/>
          <w:sz w:val="28"/>
          <w:szCs w:val="28"/>
        </w:rPr>
        <w:t>Цель:</w:t>
      </w:r>
    </w:p>
    <w:p w:rsidR="00596769" w:rsidRPr="00BE554D" w:rsidRDefault="00596769" w:rsidP="00596769">
      <w:pPr>
        <w:rPr>
          <w:rFonts w:ascii="Times New Roman" w:hAnsi="Times New Roman" w:cs="Times New Roman"/>
          <w:sz w:val="28"/>
          <w:szCs w:val="28"/>
        </w:rPr>
      </w:pPr>
      <w:r w:rsidRPr="00BE554D">
        <w:rPr>
          <w:rFonts w:ascii="Times New Roman" w:hAnsi="Times New Roman" w:cs="Times New Roman"/>
          <w:sz w:val="28"/>
          <w:szCs w:val="28"/>
        </w:rPr>
        <w:t>Дать представление о способах отражения музыки в искусстве</w:t>
      </w:r>
    </w:p>
    <w:p w:rsidR="00596769" w:rsidRPr="00BE554D" w:rsidRDefault="00596769" w:rsidP="00596769">
      <w:pPr>
        <w:rPr>
          <w:rFonts w:ascii="Times New Roman" w:hAnsi="Times New Roman" w:cs="Times New Roman"/>
          <w:b/>
          <w:color w:val="000000"/>
          <w:sz w:val="28"/>
          <w:szCs w:val="28"/>
        </w:rPr>
      </w:pPr>
      <w:r w:rsidRPr="00BE554D">
        <w:rPr>
          <w:rFonts w:ascii="Times New Roman" w:hAnsi="Times New Roman" w:cs="Times New Roman"/>
          <w:b/>
          <w:color w:val="000000"/>
          <w:sz w:val="28"/>
          <w:szCs w:val="28"/>
        </w:rPr>
        <w:t>Тема: «Природные  мотивы»</w:t>
      </w:r>
    </w:p>
    <w:p w:rsidR="00596769" w:rsidRPr="00BE554D" w:rsidRDefault="00596769" w:rsidP="00596769">
      <w:pPr>
        <w:rPr>
          <w:rFonts w:ascii="Times New Roman" w:hAnsi="Times New Roman" w:cs="Times New Roman"/>
          <w:b/>
          <w:color w:val="000000"/>
          <w:sz w:val="28"/>
          <w:szCs w:val="28"/>
        </w:rPr>
      </w:pPr>
      <w:r w:rsidRPr="00BE554D">
        <w:rPr>
          <w:rFonts w:ascii="Times New Roman" w:hAnsi="Times New Roman" w:cs="Times New Roman"/>
          <w:b/>
          <w:color w:val="000000"/>
          <w:sz w:val="28"/>
          <w:szCs w:val="28"/>
        </w:rPr>
        <w:t>Цель:</w:t>
      </w:r>
    </w:p>
    <w:p w:rsidR="00596769" w:rsidRPr="00BE554D" w:rsidRDefault="00596769" w:rsidP="00596769">
      <w:pPr>
        <w:widowControl w:val="0"/>
        <w:numPr>
          <w:ilvl w:val="0"/>
          <w:numId w:val="1"/>
        </w:numPr>
        <w:shd w:val="clear" w:color="auto" w:fill="FFFFFF"/>
        <w:tabs>
          <w:tab w:val="clear" w:pos="720"/>
          <w:tab w:val="left" w:pos="730"/>
        </w:tabs>
        <w:autoSpaceDE w:val="0"/>
        <w:autoSpaceDN w:val="0"/>
        <w:adjustRightInd w:val="0"/>
        <w:spacing w:before="58" w:after="0" w:line="240" w:lineRule="auto"/>
        <w:rPr>
          <w:rFonts w:ascii="Times New Roman" w:hAnsi="Times New Roman" w:cs="Times New Roman"/>
          <w:color w:val="000000"/>
          <w:sz w:val="28"/>
          <w:szCs w:val="28"/>
        </w:rPr>
      </w:pPr>
      <w:r w:rsidRPr="00BE554D">
        <w:rPr>
          <w:rFonts w:ascii="Times New Roman" w:hAnsi="Times New Roman" w:cs="Times New Roman"/>
          <w:color w:val="000000"/>
          <w:spacing w:val="10"/>
          <w:sz w:val="28"/>
          <w:szCs w:val="28"/>
        </w:rPr>
        <w:t>углублять  представления детей  об  изобразительных возможностях  в  музыке</w:t>
      </w:r>
    </w:p>
    <w:p w:rsidR="00596769" w:rsidRPr="00BE554D" w:rsidRDefault="00596769" w:rsidP="00596769">
      <w:pPr>
        <w:widowControl w:val="0"/>
        <w:numPr>
          <w:ilvl w:val="0"/>
          <w:numId w:val="1"/>
        </w:numPr>
        <w:shd w:val="clear" w:color="auto" w:fill="FFFFFF"/>
        <w:tabs>
          <w:tab w:val="clear" w:pos="720"/>
          <w:tab w:val="left" w:pos="730"/>
        </w:tabs>
        <w:autoSpaceDE w:val="0"/>
        <w:autoSpaceDN w:val="0"/>
        <w:adjustRightInd w:val="0"/>
        <w:spacing w:before="58" w:after="0" w:line="240" w:lineRule="auto"/>
        <w:rPr>
          <w:rFonts w:ascii="Times New Roman" w:hAnsi="Times New Roman" w:cs="Times New Roman"/>
          <w:color w:val="000000"/>
          <w:sz w:val="28"/>
          <w:szCs w:val="28"/>
        </w:rPr>
      </w:pPr>
      <w:r w:rsidRPr="00BE554D">
        <w:rPr>
          <w:rFonts w:ascii="Times New Roman" w:hAnsi="Times New Roman" w:cs="Times New Roman"/>
          <w:color w:val="000000"/>
          <w:spacing w:val="9"/>
          <w:sz w:val="28"/>
          <w:szCs w:val="28"/>
        </w:rPr>
        <w:t xml:space="preserve">различать  звукоподражание  некоторых явлений  природы  (шум  дождя, ветра   и  </w:t>
      </w:r>
      <w:r w:rsidRPr="00BE554D">
        <w:rPr>
          <w:rFonts w:ascii="Times New Roman" w:hAnsi="Times New Roman" w:cs="Times New Roman"/>
          <w:color w:val="000000"/>
          <w:spacing w:val="24"/>
          <w:sz w:val="28"/>
          <w:szCs w:val="28"/>
        </w:rPr>
        <w:t>т.д.)</w:t>
      </w:r>
    </w:p>
    <w:p w:rsidR="00596769" w:rsidRPr="00BE554D" w:rsidRDefault="00596769" w:rsidP="00596769">
      <w:pPr>
        <w:numPr>
          <w:ilvl w:val="0"/>
          <w:numId w:val="1"/>
        </w:numPr>
        <w:shd w:val="clear" w:color="auto" w:fill="FFFFFF"/>
        <w:spacing w:before="29" w:after="0" w:line="240" w:lineRule="auto"/>
        <w:rPr>
          <w:rFonts w:ascii="Times New Roman" w:hAnsi="Times New Roman" w:cs="Times New Roman"/>
          <w:sz w:val="28"/>
          <w:szCs w:val="28"/>
        </w:rPr>
      </w:pPr>
      <w:r w:rsidRPr="00BE554D">
        <w:rPr>
          <w:rFonts w:ascii="Times New Roman" w:hAnsi="Times New Roman" w:cs="Times New Roman"/>
          <w:color w:val="000000"/>
          <w:spacing w:val="11"/>
          <w:sz w:val="28"/>
          <w:szCs w:val="28"/>
        </w:rPr>
        <w:t xml:space="preserve">углублять    представление об изобразительных  возможностях  музыки: различать  выражение    настроений, созвучных  той  или  иной  картине  природы, времени  года, дня </w:t>
      </w:r>
    </w:p>
    <w:p w:rsidR="00596769" w:rsidRPr="00BE554D" w:rsidRDefault="00596769" w:rsidP="00596769">
      <w:pPr>
        <w:numPr>
          <w:ilvl w:val="0"/>
          <w:numId w:val="1"/>
        </w:numPr>
        <w:shd w:val="clear" w:color="auto" w:fill="FFFFFF"/>
        <w:spacing w:after="0" w:line="240" w:lineRule="auto"/>
        <w:rPr>
          <w:rFonts w:ascii="Times New Roman" w:hAnsi="Times New Roman" w:cs="Times New Roman"/>
          <w:color w:val="000000"/>
          <w:spacing w:val="3"/>
          <w:sz w:val="28"/>
          <w:szCs w:val="28"/>
        </w:rPr>
      </w:pPr>
      <w:r w:rsidRPr="00BE554D">
        <w:rPr>
          <w:rFonts w:ascii="Times New Roman" w:hAnsi="Times New Roman" w:cs="Times New Roman"/>
          <w:color w:val="000000"/>
          <w:spacing w:val="3"/>
          <w:sz w:val="28"/>
          <w:szCs w:val="28"/>
        </w:rPr>
        <w:t xml:space="preserve">развивать образную речь, эстетические  чувства  </w:t>
      </w:r>
    </w:p>
    <w:p w:rsidR="00596769" w:rsidRPr="00BE554D" w:rsidRDefault="00596769" w:rsidP="00596769">
      <w:pPr>
        <w:rPr>
          <w:rFonts w:ascii="Times New Roman" w:hAnsi="Times New Roman" w:cs="Times New Roman"/>
          <w:b/>
          <w:color w:val="000000"/>
          <w:sz w:val="28"/>
          <w:szCs w:val="28"/>
        </w:rPr>
      </w:pPr>
    </w:p>
    <w:p w:rsidR="00596769" w:rsidRPr="00BE554D" w:rsidRDefault="00596769" w:rsidP="00596769">
      <w:pPr>
        <w:jc w:val="both"/>
        <w:rPr>
          <w:rFonts w:ascii="Times New Roman" w:hAnsi="Times New Roman" w:cs="Times New Roman"/>
          <w:color w:val="000000"/>
          <w:sz w:val="28"/>
          <w:szCs w:val="28"/>
        </w:rPr>
      </w:pPr>
      <w:r w:rsidRPr="00BE554D">
        <w:rPr>
          <w:rFonts w:ascii="Times New Roman" w:hAnsi="Times New Roman" w:cs="Times New Roman"/>
          <w:color w:val="000000"/>
          <w:sz w:val="28"/>
          <w:szCs w:val="28"/>
        </w:rPr>
        <w:t>Способность музыки изображать движения людей, животных, птиц, явления природы. Отражение в музыке окружающей нас действитель</w:t>
      </w:r>
      <w:r w:rsidRPr="00BE554D">
        <w:rPr>
          <w:rFonts w:ascii="Times New Roman" w:hAnsi="Times New Roman" w:cs="Times New Roman"/>
          <w:color w:val="000000"/>
          <w:sz w:val="28"/>
          <w:szCs w:val="28"/>
        </w:rPr>
        <w:softHyphen/>
        <w:t>ности: явлений природы, движений и голосов птиц, зверей. Создание средствами музыкального искусства живописных картин природы</w:t>
      </w:r>
      <w:proofErr w:type="gramStart"/>
      <w:r w:rsidRPr="00BE554D">
        <w:rPr>
          <w:rFonts w:ascii="Times New Roman" w:hAnsi="Times New Roman" w:cs="Times New Roman"/>
          <w:color w:val="000000"/>
          <w:sz w:val="28"/>
          <w:szCs w:val="28"/>
        </w:rPr>
        <w:t xml:space="preserve"> .</w:t>
      </w:r>
      <w:proofErr w:type="gramEnd"/>
    </w:p>
    <w:p w:rsidR="00596769" w:rsidRPr="00BE554D" w:rsidRDefault="00596769" w:rsidP="00596769">
      <w:pPr>
        <w:rPr>
          <w:rFonts w:ascii="Times New Roman" w:hAnsi="Times New Roman" w:cs="Times New Roman"/>
          <w:b/>
          <w:color w:val="000000"/>
          <w:sz w:val="28"/>
          <w:szCs w:val="28"/>
        </w:rPr>
      </w:pPr>
      <w:r w:rsidRPr="00BE554D">
        <w:rPr>
          <w:rFonts w:ascii="Times New Roman" w:hAnsi="Times New Roman" w:cs="Times New Roman"/>
          <w:b/>
          <w:color w:val="000000"/>
          <w:sz w:val="28"/>
          <w:szCs w:val="28"/>
        </w:rPr>
        <w:t>Тема: « Мир  настроения»</w:t>
      </w:r>
    </w:p>
    <w:p w:rsidR="00596769" w:rsidRPr="00BE554D" w:rsidRDefault="00596769" w:rsidP="00596769">
      <w:pPr>
        <w:rPr>
          <w:rFonts w:ascii="Times New Roman" w:hAnsi="Times New Roman" w:cs="Times New Roman"/>
          <w:b/>
          <w:color w:val="000000"/>
          <w:sz w:val="28"/>
          <w:szCs w:val="28"/>
        </w:rPr>
      </w:pPr>
      <w:r w:rsidRPr="00BE554D">
        <w:rPr>
          <w:rFonts w:ascii="Times New Roman" w:hAnsi="Times New Roman" w:cs="Times New Roman"/>
          <w:b/>
          <w:color w:val="000000"/>
          <w:sz w:val="28"/>
          <w:szCs w:val="28"/>
        </w:rPr>
        <w:t>Цель:</w:t>
      </w:r>
    </w:p>
    <w:p w:rsidR="00596769" w:rsidRPr="00BE554D" w:rsidRDefault="00596769" w:rsidP="00596769">
      <w:pPr>
        <w:widowControl w:val="0"/>
        <w:numPr>
          <w:ilvl w:val="0"/>
          <w:numId w:val="2"/>
        </w:numPr>
        <w:shd w:val="clear" w:color="auto" w:fill="FFFFFF"/>
        <w:autoSpaceDE w:val="0"/>
        <w:autoSpaceDN w:val="0"/>
        <w:adjustRightInd w:val="0"/>
        <w:spacing w:before="19" w:after="0" w:line="240" w:lineRule="auto"/>
        <w:rPr>
          <w:rFonts w:ascii="Times New Roman" w:hAnsi="Times New Roman" w:cs="Times New Roman"/>
          <w:color w:val="000000"/>
          <w:sz w:val="28"/>
          <w:szCs w:val="28"/>
        </w:rPr>
      </w:pPr>
      <w:r w:rsidRPr="00BE554D">
        <w:rPr>
          <w:rFonts w:ascii="Times New Roman" w:hAnsi="Times New Roman" w:cs="Times New Roman"/>
          <w:color w:val="000000"/>
          <w:spacing w:val="6"/>
          <w:sz w:val="28"/>
          <w:szCs w:val="28"/>
        </w:rPr>
        <w:t xml:space="preserve">дать детям  представление о  том,  что музыка разных  времен  выражает   чувства, настроения, переживания  </w:t>
      </w:r>
      <w:r w:rsidRPr="00BE554D">
        <w:rPr>
          <w:rFonts w:ascii="Times New Roman" w:hAnsi="Times New Roman" w:cs="Times New Roman"/>
          <w:color w:val="000000"/>
          <w:spacing w:val="1"/>
          <w:sz w:val="28"/>
          <w:szCs w:val="28"/>
        </w:rPr>
        <w:t>человека</w:t>
      </w:r>
    </w:p>
    <w:p w:rsidR="00596769" w:rsidRPr="00BE554D" w:rsidRDefault="00596769" w:rsidP="00596769">
      <w:pPr>
        <w:widowControl w:val="0"/>
        <w:numPr>
          <w:ilvl w:val="0"/>
          <w:numId w:val="2"/>
        </w:numPr>
        <w:shd w:val="clear" w:color="auto" w:fill="FFFFFF"/>
        <w:autoSpaceDE w:val="0"/>
        <w:autoSpaceDN w:val="0"/>
        <w:adjustRightInd w:val="0"/>
        <w:spacing w:before="58" w:after="0" w:line="240" w:lineRule="auto"/>
        <w:rPr>
          <w:rFonts w:ascii="Times New Roman" w:hAnsi="Times New Roman" w:cs="Times New Roman"/>
          <w:color w:val="000000"/>
          <w:sz w:val="28"/>
          <w:szCs w:val="28"/>
        </w:rPr>
      </w:pPr>
      <w:r w:rsidRPr="00BE554D">
        <w:rPr>
          <w:rFonts w:ascii="Times New Roman" w:hAnsi="Times New Roman" w:cs="Times New Roman"/>
          <w:color w:val="000000"/>
          <w:spacing w:val="8"/>
          <w:sz w:val="28"/>
          <w:szCs w:val="28"/>
        </w:rPr>
        <w:t>развивать эмоциональную отзывчивость</w:t>
      </w:r>
    </w:p>
    <w:p w:rsidR="00596769" w:rsidRPr="00BE554D" w:rsidRDefault="00596769" w:rsidP="00596769">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sz w:val="28"/>
          <w:szCs w:val="28"/>
        </w:rPr>
      </w:pPr>
      <w:r w:rsidRPr="00BE554D">
        <w:rPr>
          <w:rFonts w:ascii="Times New Roman" w:hAnsi="Times New Roman" w:cs="Times New Roman"/>
          <w:sz w:val="28"/>
          <w:szCs w:val="28"/>
        </w:rPr>
        <w:t>вызывать  сопереживание  музыки, проявления  эмоциональной  отзывчивости</w:t>
      </w:r>
    </w:p>
    <w:p w:rsidR="00596769" w:rsidRPr="00BE554D" w:rsidRDefault="00596769" w:rsidP="00596769">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sz w:val="28"/>
          <w:szCs w:val="28"/>
        </w:rPr>
      </w:pPr>
      <w:r w:rsidRPr="00BE554D">
        <w:rPr>
          <w:rFonts w:ascii="Times New Roman" w:hAnsi="Times New Roman" w:cs="Times New Roman"/>
          <w:sz w:val="28"/>
          <w:szCs w:val="28"/>
        </w:rPr>
        <w:t>уметь подбирать цветовую гамму, в соответствии с характером музыки.</w:t>
      </w:r>
    </w:p>
    <w:p w:rsidR="00596769" w:rsidRPr="00BE554D" w:rsidRDefault="00596769" w:rsidP="00596769">
      <w:pPr>
        <w:widowControl w:val="0"/>
        <w:shd w:val="clear" w:color="auto" w:fill="FFFFFF"/>
        <w:autoSpaceDE w:val="0"/>
        <w:autoSpaceDN w:val="0"/>
        <w:adjustRightInd w:val="0"/>
        <w:ind w:left="360"/>
        <w:rPr>
          <w:rFonts w:ascii="Times New Roman" w:hAnsi="Times New Roman" w:cs="Times New Roman"/>
          <w:sz w:val="28"/>
          <w:szCs w:val="28"/>
        </w:rPr>
      </w:pPr>
    </w:p>
    <w:p w:rsidR="00596769" w:rsidRPr="00BE554D" w:rsidRDefault="00596769" w:rsidP="00596769">
      <w:pPr>
        <w:widowControl w:val="0"/>
        <w:shd w:val="clear" w:color="auto" w:fill="FFFFFF"/>
        <w:autoSpaceDE w:val="0"/>
        <w:autoSpaceDN w:val="0"/>
        <w:adjustRightInd w:val="0"/>
        <w:ind w:left="360" w:hanging="360"/>
        <w:rPr>
          <w:rFonts w:ascii="Times New Roman" w:hAnsi="Times New Roman" w:cs="Times New Roman"/>
          <w:sz w:val="28"/>
          <w:szCs w:val="28"/>
        </w:rPr>
      </w:pPr>
      <w:r w:rsidRPr="00BE554D">
        <w:rPr>
          <w:rFonts w:ascii="Times New Roman" w:hAnsi="Times New Roman" w:cs="Times New Roman"/>
          <w:sz w:val="28"/>
          <w:szCs w:val="28"/>
        </w:rPr>
        <w:t xml:space="preserve">          Первые навыки дети получают на музыкальных занятиях. Сначала я </w:t>
      </w:r>
      <w:r w:rsidRPr="00BE554D">
        <w:rPr>
          <w:rFonts w:ascii="Times New Roman" w:hAnsi="Times New Roman" w:cs="Times New Roman"/>
          <w:sz w:val="28"/>
          <w:szCs w:val="28"/>
        </w:rPr>
        <w:lastRenderedPageBreak/>
        <w:t xml:space="preserve">даю детям простые задания: что ты представляешь, слушая эту музыку, какой характер у этой музыки? Когда дети усваивают произведение, я предлагаю им рассказать, как можно изобразить его на бумаге, какими красками, и предлагаю детям нарисовать свои впечатления. Детям нравится, и они сами делают небольшие зарисовки и приносят их потом в зал. </w:t>
      </w:r>
    </w:p>
    <w:p w:rsidR="00596769" w:rsidRPr="00BE554D" w:rsidRDefault="00596769" w:rsidP="00596769">
      <w:pPr>
        <w:shd w:val="clear" w:color="auto" w:fill="FFFFFF"/>
        <w:autoSpaceDE w:val="0"/>
        <w:autoSpaceDN w:val="0"/>
        <w:adjustRightInd w:val="0"/>
        <w:ind w:firstLine="900"/>
        <w:jc w:val="both"/>
        <w:rPr>
          <w:rFonts w:ascii="Times New Roman" w:hAnsi="Times New Roman" w:cs="Times New Roman"/>
          <w:b/>
        </w:rPr>
      </w:pPr>
      <w:r w:rsidRPr="00BE554D">
        <w:rPr>
          <w:rFonts w:ascii="Times New Roman" w:hAnsi="Times New Roman" w:cs="Times New Roman"/>
          <w:b/>
        </w:rPr>
        <w:t xml:space="preserve">                                         </w:t>
      </w:r>
    </w:p>
    <w:p w:rsidR="00596769" w:rsidRPr="00BE554D" w:rsidRDefault="00596769" w:rsidP="00596769">
      <w:pPr>
        <w:shd w:val="clear" w:color="auto" w:fill="FFFFFF"/>
        <w:autoSpaceDE w:val="0"/>
        <w:autoSpaceDN w:val="0"/>
        <w:adjustRightInd w:val="0"/>
        <w:ind w:firstLine="900"/>
        <w:rPr>
          <w:rFonts w:ascii="Times New Roman" w:hAnsi="Times New Roman" w:cs="Times New Roman"/>
          <w:color w:val="000000"/>
          <w:sz w:val="28"/>
          <w:szCs w:val="28"/>
        </w:rPr>
      </w:pPr>
      <w:r w:rsidRPr="00BE554D">
        <w:rPr>
          <w:rFonts w:ascii="Times New Roman" w:hAnsi="Times New Roman" w:cs="Times New Roman"/>
          <w:color w:val="000000"/>
          <w:sz w:val="28"/>
          <w:szCs w:val="28"/>
        </w:rPr>
        <w:t>Поскольку  ведущим  видом  деятельности  дошкольников  является  игра, я в работе широко  применяю   дидактические,  ролевые, музыкальные  игры  с  пением,  творческие  задания.</w:t>
      </w:r>
    </w:p>
    <w:p w:rsidR="00596769" w:rsidRPr="00BE554D" w:rsidRDefault="00596769" w:rsidP="00596769">
      <w:pPr>
        <w:shd w:val="clear" w:color="auto" w:fill="FFFFFF"/>
        <w:autoSpaceDE w:val="0"/>
        <w:autoSpaceDN w:val="0"/>
        <w:adjustRightInd w:val="0"/>
        <w:ind w:firstLine="900"/>
        <w:rPr>
          <w:rFonts w:ascii="Times New Roman" w:hAnsi="Times New Roman" w:cs="Times New Roman"/>
          <w:sz w:val="28"/>
          <w:szCs w:val="28"/>
        </w:rPr>
      </w:pPr>
      <w:r w:rsidRPr="00BE554D">
        <w:rPr>
          <w:rFonts w:ascii="Times New Roman" w:hAnsi="Times New Roman" w:cs="Times New Roman"/>
          <w:color w:val="000000"/>
          <w:sz w:val="28"/>
          <w:szCs w:val="28"/>
        </w:rPr>
        <w:t>Искусство и игра - две опоры в развитии творческих способностей ребенка, в настроенности на положи</w:t>
      </w:r>
      <w:r w:rsidRPr="00BE554D">
        <w:rPr>
          <w:rFonts w:ascii="Times New Roman" w:hAnsi="Times New Roman" w:cs="Times New Roman"/>
          <w:color w:val="000000"/>
          <w:sz w:val="28"/>
          <w:szCs w:val="28"/>
        </w:rPr>
        <w:softHyphen/>
        <w:t>тельную эмоциональную сферу, недаром по Платону, игра - источник удовольствия и творчества. Очень интересно проходят творческие игры «Я  музыкант», «Я - художник», но для этого необходим привлекательный игровой материал:</w:t>
      </w:r>
    </w:p>
    <w:p w:rsidR="00596769" w:rsidRPr="00BE554D" w:rsidRDefault="00596769" w:rsidP="00596769">
      <w:pPr>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sidRPr="00BE554D">
        <w:rPr>
          <w:rFonts w:ascii="Times New Roman" w:hAnsi="Times New Roman" w:cs="Times New Roman"/>
          <w:color w:val="000000"/>
          <w:sz w:val="28"/>
          <w:szCs w:val="28"/>
        </w:rPr>
        <w:t xml:space="preserve">придумай  словесную  метафору  (по  принципу  «Эта музыка как...», «Музыка похожа на...», «С помощью музыки    я    как    будто    попадаю    </w:t>
      </w:r>
      <w:proofErr w:type="gramStart"/>
      <w:r w:rsidRPr="00BE554D">
        <w:rPr>
          <w:rFonts w:ascii="Times New Roman" w:hAnsi="Times New Roman" w:cs="Times New Roman"/>
          <w:color w:val="000000"/>
          <w:sz w:val="28"/>
          <w:szCs w:val="28"/>
        </w:rPr>
        <w:t>в</w:t>
      </w:r>
      <w:proofErr w:type="gramEnd"/>
      <w:r w:rsidRPr="00BE554D">
        <w:rPr>
          <w:rFonts w:ascii="Times New Roman" w:hAnsi="Times New Roman" w:cs="Times New Roman"/>
          <w:color w:val="000000"/>
          <w:sz w:val="28"/>
          <w:szCs w:val="28"/>
        </w:rPr>
        <w:t xml:space="preserve">...»;    </w:t>
      </w:r>
    </w:p>
    <w:p w:rsidR="00596769" w:rsidRPr="00BE554D" w:rsidRDefault="00596769" w:rsidP="00596769">
      <w:pPr>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sidRPr="00BE554D">
        <w:rPr>
          <w:rFonts w:ascii="Times New Roman" w:hAnsi="Times New Roman" w:cs="Times New Roman"/>
          <w:color w:val="000000"/>
          <w:sz w:val="28"/>
          <w:szCs w:val="28"/>
        </w:rPr>
        <w:t>подбери название к собственной картине;</w:t>
      </w:r>
    </w:p>
    <w:p w:rsidR="00596769" w:rsidRPr="00BE554D" w:rsidRDefault="00596769" w:rsidP="00596769">
      <w:pPr>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sidRPr="00BE554D">
        <w:rPr>
          <w:rFonts w:ascii="Times New Roman" w:hAnsi="Times New Roman" w:cs="Times New Roman"/>
          <w:color w:val="000000"/>
          <w:sz w:val="28"/>
          <w:szCs w:val="28"/>
        </w:rPr>
        <w:t>отгадай (придумай) загадку - «ключик»  к названию</w:t>
      </w:r>
      <w:r w:rsidRPr="00BE554D">
        <w:rPr>
          <w:rFonts w:ascii="Times New Roman" w:hAnsi="Times New Roman" w:cs="Times New Roman"/>
          <w:sz w:val="28"/>
          <w:szCs w:val="28"/>
        </w:rPr>
        <w:t xml:space="preserve"> </w:t>
      </w:r>
      <w:r w:rsidRPr="00BE554D">
        <w:rPr>
          <w:rFonts w:ascii="Times New Roman" w:hAnsi="Times New Roman" w:cs="Times New Roman"/>
          <w:color w:val="000000"/>
          <w:sz w:val="28"/>
          <w:szCs w:val="28"/>
        </w:rPr>
        <w:t>музыкального произведения;</w:t>
      </w:r>
    </w:p>
    <w:p w:rsidR="00596769" w:rsidRPr="00BE554D" w:rsidRDefault="00596769" w:rsidP="00596769">
      <w:pPr>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sidRPr="00BE554D">
        <w:rPr>
          <w:rFonts w:ascii="Times New Roman" w:hAnsi="Times New Roman" w:cs="Times New Roman"/>
          <w:color w:val="000000"/>
          <w:sz w:val="28"/>
          <w:szCs w:val="28"/>
        </w:rPr>
        <w:t>придумай, на что похожи (кучевые облака, лесные пни, поваленные бурей корни деревьев...);</w:t>
      </w:r>
    </w:p>
    <w:p w:rsidR="00596769" w:rsidRPr="00BE554D" w:rsidRDefault="00596769" w:rsidP="00596769">
      <w:pPr>
        <w:numPr>
          <w:ilvl w:val="0"/>
          <w:numId w:val="3"/>
        </w:num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BE554D">
        <w:rPr>
          <w:rFonts w:ascii="Times New Roman" w:hAnsi="Times New Roman" w:cs="Times New Roman"/>
          <w:color w:val="000000"/>
          <w:sz w:val="28"/>
          <w:szCs w:val="28"/>
        </w:rPr>
        <w:t>подбери    музыку    для    озвучивания    стихотворения (можно   предложить   два   контрастных   музыкальных фрагмента);</w:t>
      </w:r>
    </w:p>
    <w:p w:rsidR="00596769" w:rsidRPr="00BE554D" w:rsidRDefault="00596769" w:rsidP="00596769">
      <w:pPr>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sidRPr="00BE554D">
        <w:rPr>
          <w:rFonts w:ascii="Times New Roman" w:hAnsi="Times New Roman" w:cs="Times New Roman"/>
          <w:color w:val="000000"/>
          <w:sz w:val="28"/>
          <w:szCs w:val="28"/>
        </w:rPr>
        <w:t>определи, «какого цвета музыка»;</w:t>
      </w:r>
    </w:p>
    <w:p w:rsidR="00596769" w:rsidRPr="00BE554D" w:rsidRDefault="00596769" w:rsidP="00596769">
      <w:pPr>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sidRPr="00BE554D">
        <w:rPr>
          <w:rFonts w:ascii="Times New Roman" w:hAnsi="Times New Roman" w:cs="Times New Roman"/>
          <w:color w:val="000000"/>
          <w:sz w:val="28"/>
          <w:szCs w:val="28"/>
        </w:rPr>
        <w:t>«нарисуй» ритм музыки различных жанров;</w:t>
      </w:r>
    </w:p>
    <w:p w:rsidR="00596769" w:rsidRPr="00BE554D" w:rsidRDefault="00596769" w:rsidP="00596769">
      <w:pPr>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sidRPr="00BE554D">
        <w:rPr>
          <w:rFonts w:ascii="Times New Roman" w:hAnsi="Times New Roman" w:cs="Times New Roman"/>
          <w:color w:val="000000"/>
          <w:sz w:val="28"/>
          <w:szCs w:val="28"/>
        </w:rPr>
        <w:t xml:space="preserve">пропой    слова,    выбранные    с    помощью    словаря; </w:t>
      </w:r>
    </w:p>
    <w:p w:rsidR="00596769" w:rsidRPr="00BE554D" w:rsidRDefault="00596769" w:rsidP="00596769">
      <w:pPr>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sidRPr="00BE554D">
        <w:rPr>
          <w:rFonts w:ascii="Times New Roman" w:hAnsi="Times New Roman" w:cs="Times New Roman"/>
          <w:color w:val="000000"/>
          <w:sz w:val="28"/>
          <w:szCs w:val="28"/>
        </w:rPr>
        <w:t>сочини песню на собственные поэтические строчки;</w:t>
      </w:r>
    </w:p>
    <w:p w:rsidR="00596769" w:rsidRPr="00BE554D" w:rsidRDefault="00596769" w:rsidP="00596769">
      <w:pPr>
        <w:numPr>
          <w:ilvl w:val="0"/>
          <w:numId w:val="3"/>
        </w:numPr>
        <w:shd w:val="clear" w:color="auto" w:fill="FFFFFF"/>
        <w:autoSpaceDE w:val="0"/>
        <w:autoSpaceDN w:val="0"/>
        <w:adjustRightInd w:val="0"/>
        <w:spacing w:after="0" w:line="240" w:lineRule="auto"/>
        <w:rPr>
          <w:rFonts w:ascii="Times New Roman" w:hAnsi="Times New Roman" w:cs="Times New Roman"/>
          <w:sz w:val="28"/>
          <w:szCs w:val="28"/>
        </w:rPr>
      </w:pPr>
      <w:r w:rsidRPr="00BE554D">
        <w:rPr>
          <w:rFonts w:ascii="Times New Roman" w:hAnsi="Times New Roman" w:cs="Times New Roman"/>
          <w:color w:val="000000"/>
          <w:sz w:val="28"/>
          <w:szCs w:val="28"/>
        </w:rPr>
        <w:t xml:space="preserve"> «оживи» свой рисунок с помощью мимико-жестового языка;</w:t>
      </w:r>
    </w:p>
    <w:p w:rsidR="00596769" w:rsidRPr="00BE554D" w:rsidRDefault="00596769" w:rsidP="00596769">
      <w:pPr>
        <w:numPr>
          <w:ilvl w:val="0"/>
          <w:numId w:val="3"/>
        </w:num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BE554D">
        <w:rPr>
          <w:rFonts w:ascii="Times New Roman" w:hAnsi="Times New Roman" w:cs="Times New Roman"/>
          <w:color w:val="000000"/>
          <w:sz w:val="28"/>
          <w:szCs w:val="28"/>
        </w:rPr>
        <w:t xml:space="preserve">создай      пластический,      хореографический      образ сказочного         персонажа         или         музыкального произведения.  </w:t>
      </w:r>
    </w:p>
    <w:p w:rsidR="00596769" w:rsidRPr="00BE554D" w:rsidRDefault="00596769" w:rsidP="00596769">
      <w:pPr>
        <w:shd w:val="clear" w:color="auto" w:fill="FFFFFF"/>
        <w:autoSpaceDE w:val="0"/>
        <w:autoSpaceDN w:val="0"/>
        <w:adjustRightInd w:val="0"/>
        <w:ind w:left="360"/>
        <w:rPr>
          <w:rFonts w:ascii="Times New Roman" w:hAnsi="Times New Roman" w:cs="Times New Roman"/>
          <w:color w:val="000000"/>
          <w:sz w:val="28"/>
          <w:szCs w:val="28"/>
        </w:rPr>
      </w:pPr>
    </w:p>
    <w:p w:rsidR="00596769" w:rsidRPr="00BE554D" w:rsidRDefault="00596769" w:rsidP="00596769">
      <w:pPr>
        <w:shd w:val="clear" w:color="auto" w:fill="FFFFFF"/>
        <w:autoSpaceDE w:val="0"/>
        <w:autoSpaceDN w:val="0"/>
        <w:adjustRightInd w:val="0"/>
        <w:ind w:left="360"/>
        <w:rPr>
          <w:rFonts w:ascii="Times New Roman" w:hAnsi="Times New Roman" w:cs="Times New Roman"/>
          <w:color w:val="000000"/>
          <w:sz w:val="28"/>
          <w:szCs w:val="28"/>
        </w:rPr>
      </w:pPr>
      <w:r w:rsidRPr="00BE554D">
        <w:rPr>
          <w:rFonts w:ascii="Times New Roman" w:hAnsi="Times New Roman" w:cs="Times New Roman"/>
          <w:color w:val="000000"/>
          <w:sz w:val="28"/>
          <w:szCs w:val="28"/>
        </w:rPr>
        <w:t>Хороший результат дают зарисовки музыки по временам года. Дети очень точно передают характер музыки цветовым решением. А помочь им может альбом П.И.Чайковского «Времена года».</w:t>
      </w:r>
    </w:p>
    <w:p w:rsidR="00596769" w:rsidRPr="00BE554D" w:rsidRDefault="00596769" w:rsidP="00596769">
      <w:pPr>
        <w:shd w:val="clear" w:color="auto" w:fill="FFFFFF"/>
        <w:autoSpaceDE w:val="0"/>
        <w:autoSpaceDN w:val="0"/>
        <w:adjustRightInd w:val="0"/>
        <w:ind w:left="360"/>
        <w:rPr>
          <w:rFonts w:ascii="Times New Roman" w:hAnsi="Times New Roman" w:cs="Times New Roman"/>
          <w:color w:val="000000"/>
          <w:sz w:val="28"/>
          <w:szCs w:val="28"/>
        </w:rPr>
      </w:pPr>
      <w:r w:rsidRPr="00BE554D">
        <w:rPr>
          <w:rFonts w:ascii="Times New Roman" w:hAnsi="Times New Roman" w:cs="Times New Roman"/>
          <w:color w:val="000000"/>
          <w:sz w:val="28"/>
          <w:szCs w:val="28"/>
        </w:rPr>
        <w:t xml:space="preserve">    Надо признать, что возможности такой совместной деятельности безграничны и несут большой потенциал в эстетическом развитии детей. </w:t>
      </w:r>
      <w:r w:rsidRPr="00BE554D">
        <w:rPr>
          <w:rFonts w:ascii="Times New Roman" w:hAnsi="Times New Roman" w:cs="Times New Roman"/>
          <w:color w:val="000000"/>
          <w:sz w:val="28"/>
          <w:szCs w:val="28"/>
        </w:rPr>
        <w:lastRenderedPageBreak/>
        <w:t xml:space="preserve">Но нельзя не признать и того, что эта работа мной с детьми ведется еще недостаточно. Есть еще </w:t>
      </w:r>
      <w:proofErr w:type="gramStart"/>
      <w:r w:rsidRPr="00BE554D">
        <w:rPr>
          <w:rFonts w:ascii="Times New Roman" w:hAnsi="Times New Roman" w:cs="Times New Roman"/>
          <w:color w:val="000000"/>
          <w:sz w:val="28"/>
          <w:szCs w:val="28"/>
        </w:rPr>
        <w:t>над</w:t>
      </w:r>
      <w:proofErr w:type="gramEnd"/>
      <w:r w:rsidRPr="00BE554D">
        <w:rPr>
          <w:rFonts w:ascii="Times New Roman" w:hAnsi="Times New Roman" w:cs="Times New Roman"/>
          <w:color w:val="000000"/>
          <w:sz w:val="28"/>
          <w:szCs w:val="28"/>
        </w:rPr>
        <w:t xml:space="preserve"> чем работать.</w:t>
      </w:r>
    </w:p>
    <w:p w:rsidR="00596769" w:rsidRPr="00BE554D" w:rsidRDefault="00596769" w:rsidP="00596769">
      <w:pPr>
        <w:jc w:val="right"/>
        <w:rPr>
          <w:rFonts w:ascii="Times New Roman" w:hAnsi="Times New Roman" w:cs="Times New Roman"/>
        </w:rPr>
      </w:pPr>
    </w:p>
    <w:p w:rsidR="00596769" w:rsidRPr="00BE554D" w:rsidRDefault="00596769">
      <w:pPr>
        <w:rPr>
          <w:rFonts w:ascii="Times New Roman" w:hAnsi="Times New Roman" w:cs="Times New Roman"/>
        </w:rPr>
      </w:pPr>
    </w:p>
    <w:p w:rsidR="00596769" w:rsidRPr="00BE554D" w:rsidRDefault="00596769">
      <w:pPr>
        <w:rPr>
          <w:rFonts w:ascii="Times New Roman" w:hAnsi="Times New Roman" w:cs="Times New Roman"/>
        </w:rPr>
      </w:pPr>
    </w:p>
    <w:sectPr w:rsidR="00596769" w:rsidRPr="00BE554D" w:rsidSect="008C4230">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D70" w:rsidRDefault="00930D70" w:rsidP="008C4230">
      <w:pPr>
        <w:spacing w:after="0" w:line="240" w:lineRule="auto"/>
      </w:pPr>
      <w:r>
        <w:separator/>
      </w:r>
    </w:p>
  </w:endnote>
  <w:endnote w:type="continuationSeparator" w:id="0">
    <w:p w:rsidR="00930D70" w:rsidRDefault="00930D70" w:rsidP="008C4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AAC" w:rsidRDefault="008C4230" w:rsidP="003D5184">
    <w:pPr>
      <w:pStyle w:val="a5"/>
      <w:framePr w:wrap="around" w:vAnchor="text" w:hAnchor="margin" w:xAlign="right" w:y="1"/>
      <w:rPr>
        <w:rStyle w:val="a7"/>
      </w:rPr>
    </w:pPr>
    <w:r>
      <w:rPr>
        <w:rStyle w:val="a7"/>
      </w:rPr>
      <w:fldChar w:fldCharType="begin"/>
    </w:r>
    <w:r w:rsidR="00596769">
      <w:rPr>
        <w:rStyle w:val="a7"/>
      </w:rPr>
      <w:instrText xml:space="preserve">PAGE  </w:instrText>
    </w:r>
    <w:r>
      <w:rPr>
        <w:rStyle w:val="a7"/>
      </w:rPr>
      <w:fldChar w:fldCharType="end"/>
    </w:r>
  </w:p>
  <w:p w:rsidR="00957AAC" w:rsidRDefault="00930D70" w:rsidP="00957AA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AAC" w:rsidRDefault="008C4230" w:rsidP="003D5184">
    <w:pPr>
      <w:pStyle w:val="a5"/>
      <w:framePr w:wrap="around" w:vAnchor="text" w:hAnchor="margin" w:xAlign="right" w:y="1"/>
      <w:rPr>
        <w:rStyle w:val="a7"/>
      </w:rPr>
    </w:pPr>
    <w:r>
      <w:rPr>
        <w:rStyle w:val="a7"/>
      </w:rPr>
      <w:fldChar w:fldCharType="begin"/>
    </w:r>
    <w:r w:rsidR="00596769">
      <w:rPr>
        <w:rStyle w:val="a7"/>
      </w:rPr>
      <w:instrText xml:space="preserve">PAGE  </w:instrText>
    </w:r>
    <w:r>
      <w:rPr>
        <w:rStyle w:val="a7"/>
      </w:rPr>
      <w:fldChar w:fldCharType="separate"/>
    </w:r>
    <w:r w:rsidR="00BE554D">
      <w:rPr>
        <w:rStyle w:val="a7"/>
        <w:noProof/>
      </w:rPr>
      <w:t>3</w:t>
    </w:r>
    <w:r>
      <w:rPr>
        <w:rStyle w:val="a7"/>
      </w:rPr>
      <w:fldChar w:fldCharType="end"/>
    </w:r>
  </w:p>
  <w:p w:rsidR="00957AAC" w:rsidRDefault="00930D70" w:rsidP="00957AA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D70" w:rsidRDefault="00930D70" w:rsidP="008C4230">
      <w:pPr>
        <w:spacing w:after="0" w:line="240" w:lineRule="auto"/>
      </w:pPr>
      <w:r>
        <w:separator/>
      </w:r>
    </w:p>
  </w:footnote>
  <w:footnote w:type="continuationSeparator" w:id="0">
    <w:p w:rsidR="00930D70" w:rsidRDefault="00930D70" w:rsidP="008C42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C6FA5"/>
    <w:multiLevelType w:val="hybridMultilevel"/>
    <w:tmpl w:val="7D7202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BC84D59"/>
    <w:multiLevelType w:val="hybridMultilevel"/>
    <w:tmpl w:val="409047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9F93796"/>
    <w:multiLevelType w:val="hybridMultilevel"/>
    <w:tmpl w:val="35C406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useFELayout/>
  </w:compat>
  <w:rsids>
    <w:rsidRoot w:val="00596769"/>
    <w:rsid w:val="00596769"/>
    <w:rsid w:val="008C4230"/>
    <w:rsid w:val="00930D70"/>
    <w:rsid w:val="00BE55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2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67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6769"/>
    <w:rPr>
      <w:rFonts w:ascii="Tahoma" w:hAnsi="Tahoma" w:cs="Tahoma"/>
      <w:sz w:val="16"/>
      <w:szCs w:val="16"/>
    </w:rPr>
  </w:style>
  <w:style w:type="paragraph" w:styleId="a5">
    <w:name w:val="footer"/>
    <w:basedOn w:val="a"/>
    <w:link w:val="a6"/>
    <w:rsid w:val="0059676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596769"/>
    <w:rPr>
      <w:rFonts w:ascii="Times New Roman" w:eastAsia="Times New Roman" w:hAnsi="Times New Roman" w:cs="Times New Roman"/>
      <w:sz w:val="24"/>
      <w:szCs w:val="24"/>
    </w:rPr>
  </w:style>
  <w:style w:type="character" w:styleId="a7">
    <w:name w:val="page number"/>
    <w:basedOn w:val="a0"/>
    <w:rsid w:val="005967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Лариса Николаевна</cp:lastModifiedBy>
  <cp:revision>4</cp:revision>
  <dcterms:created xsi:type="dcterms:W3CDTF">2011-07-10T20:19:00Z</dcterms:created>
  <dcterms:modified xsi:type="dcterms:W3CDTF">2026-04-11T13:04:00Z</dcterms:modified>
</cp:coreProperties>
</file>