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о проведении районного Конкурса патриотической песни для детей и юношества «Катюша»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7F3" w:rsidRPr="008D27F3" w:rsidRDefault="008D27F3" w:rsidP="008D27F3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регламентирует порядок и сроки проведения 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районного Конкурса патриотической песни для детей и юношества «Катюша» </w:t>
      </w:r>
      <w:r w:rsidR="00227079">
        <w:rPr>
          <w:rFonts w:ascii="Times New Roman" w:eastAsia="Calibri" w:hAnsi="Times New Roman" w:cs="Times New Roman"/>
          <w:sz w:val="24"/>
          <w:szCs w:val="24"/>
        </w:rPr>
        <w:t>в 2023-2024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учебном году. </w:t>
      </w:r>
    </w:p>
    <w:p w:rsidR="008D27F3" w:rsidRPr="008D27F3" w:rsidRDefault="008D27F3" w:rsidP="008D27F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1.2. Учредителями и организаторами конкурса являются:</w:t>
      </w:r>
    </w:p>
    <w:p w:rsidR="008D27F3" w:rsidRPr="008D27F3" w:rsidRDefault="008D27F3" w:rsidP="008D27F3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Управление образования Орджоникидзевского района Департамента образования Администрации города Екатеринбурга;</w:t>
      </w:r>
    </w:p>
    <w:p w:rsidR="008D27F3" w:rsidRPr="008D27F3" w:rsidRDefault="008D27F3" w:rsidP="008D27F3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Орджоникидзевская районная организация Профессионального союза работников народного образования и науки РФ.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1.3. </w:t>
      </w:r>
      <w:r w:rsidRPr="008D27F3">
        <w:rPr>
          <w:rFonts w:ascii="Times New Roman" w:eastAsia="SimSun" w:hAnsi="Times New Roman" w:cs="Times New Roman"/>
          <w:b/>
          <w:kern w:val="1"/>
          <w:sz w:val="24"/>
          <w:szCs w:val="24"/>
          <w:lang w:val="x-none" w:eastAsia="zh-CN" w:bidi="hi-IN"/>
        </w:rPr>
        <w:t>Цель конкурса:</w:t>
      </w: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 создание условий для выявления и поддержки талантливых детей и подростков; патриотического воспитания подрастающего поколения; возрождения национальных духовных традиций, преемственности и связи поколений.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1.4. Основные задачи конкурса: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поддержать талантливую молодежь и педагогов коллективов в реализации творческого потенциала;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воспитать художественный вкус и сценическую культуру у подрастающего поколения;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увеличить численность творческих коллективов патриотической направленности в образовательных учреждениях Екатеринбурга;</w:t>
      </w:r>
    </w:p>
    <w:p w:rsid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совершенствовать содержание, формы и методы работы по патриотическому воспитанию в городе Екатеринбурге.</w:t>
      </w:r>
    </w:p>
    <w:p w:rsidR="005D1F60" w:rsidRPr="008D27F3" w:rsidRDefault="005D1F60" w:rsidP="005D1F60">
      <w:pPr>
        <w:widowControl w:val="0"/>
        <w:suppressAutoHyphens/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</w:p>
    <w:p w:rsidR="008D27F3" w:rsidRPr="008D27F3" w:rsidRDefault="008D27F3" w:rsidP="008D27F3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Участники Конкурса</w:t>
      </w:r>
    </w:p>
    <w:p w:rsidR="008D27F3" w:rsidRPr="008D27F3" w:rsidRDefault="008D27F3" w:rsidP="008D27F3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2.1. К участию в 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Конкурсе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допускаются </w:t>
      </w:r>
      <w:r w:rsidR="0022707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обучающиеся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образовательных организаций Орджоникидзевского района города Екатеринбурга в возрасте 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 6 до 18 лет: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D27F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непрофессиональные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исполнители и вокальные группы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а также педагоги и родители / законные представители обучающихся. </w:t>
      </w:r>
    </w:p>
    <w:p w:rsidR="008D27F3" w:rsidRPr="008D27F3" w:rsidRDefault="008D27F3" w:rsidP="008D27F3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2.2. Принимая участие в Конкурсе, </w:t>
      </w:r>
      <w:r w:rsidR="00227079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обучающиеся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педагоги соглашаются:</w:t>
      </w:r>
    </w:p>
    <w:p w:rsidR="008D27F3" w:rsidRPr="008D27F3" w:rsidRDefault="008D27F3" w:rsidP="008D27F3">
      <w:pPr>
        <w:keepNext/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возраст, контактная информация);</w:t>
      </w:r>
    </w:p>
    <w:p w:rsidR="008D27F3" w:rsidRDefault="008D27F3" w:rsidP="008D27F3">
      <w:pPr>
        <w:keepNext/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с тем, что конкурсные материалы (присланные в цифровом формате), остаются в распоряжении Организатора с правом последующего некоммерческого использования.</w:t>
      </w:r>
    </w:p>
    <w:p w:rsidR="005D1F60" w:rsidRPr="008D27F3" w:rsidRDefault="005D1F60" w:rsidP="005D1F60">
      <w:pPr>
        <w:keepNext/>
        <w:suppressAutoHyphens/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D27F3" w:rsidRPr="008D27F3" w:rsidRDefault="008D27F3" w:rsidP="008D27F3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Конкурса</w:t>
      </w:r>
    </w:p>
    <w:p w:rsidR="008D27F3" w:rsidRPr="008D27F3" w:rsidRDefault="008D27F3" w:rsidP="008D27F3">
      <w:pPr>
        <w:numPr>
          <w:ilvl w:val="1"/>
          <w:numId w:val="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Конкурс проводится в два этапа:</w:t>
      </w:r>
    </w:p>
    <w:p w:rsidR="008D27F3" w:rsidRPr="008D27F3" w:rsidRDefault="00227079" w:rsidP="008D27F3">
      <w:pPr>
        <w:numPr>
          <w:ilvl w:val="0"/>
          <w:numId w:val="9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тборочный этап: для участия в отборочном туре конкурсанты предоставляют заявку (Приложение № 1)</w:t>
      </w:r>
      <w:r w:rsidR="008D2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Песни исполняются на русском языке. По результатам экспертизы жюри отборочного этапа составляет рейтинг участников. Конкурсанты, ставшие призёрами отборочного тура, проходят в финал. Список финалистов буде</w:t>
      </w:r>
      <w:r>
        <w:rPr>
          <w:rFonts w:ascii="Times New Roman" w:eastAsia="Calibri" w:hAnsi="Times New Roman" w:cs="Times New Roman"/>
          <w:sz w:val="24"/>
          <w:szCs w:val="24"/>
        </w:rPr>
        <w:t>т опубликован в телефонограмме;</w:t>
      </w:r>
    </w:p>
    <w:p w:rsidR="008D27F3" w:rsidRPr="008D27F3" w:rsidRDefault="00227079" w:rsidP="00227079">
      <w:pPr>
        <w:numPr>
          <w:ilvl w:val="0"/>
          <w:numId w:val="9"/>
        </w:numPr>
        <w:tabs>
          <w:tab w:val="left" w:pos="0"/>
        </w:tabs>
        <w:spacing w:before="100" w:beforeAutospacing="1"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 xml:space="preserve">аключительный этап: концерт и награждение победителей. </w:t>
      </w:r>
    </w:p>
    <w:p w:rsidR="008D27F3" w:rsidRPr="00227079" w:rsidRDefault="008D27F3" w:rsidP="00227079">
      <w:pPr>
        <w:pStyle w:val="a3"/>
        <w:numPr>
          <w:ilvl w:val="1"/>
          <w:numId w:val="2"/>
        </w:numPr>
        <w:tabs>
          <w:tab w:val="left" w:pos="709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7079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в трёх номинациях: </w:t>
      </w:r>
    </w:p>
    <w:p w:rsidR="008D27F3" w:rsidRPr="008D27F3" w:rsidRDefault="008D27F3" w:rsidP="00227079">
      <w:pPr>
        <w:numPr>
          <w:ilvl w:val="0"/>
          <w:numId w:val="8"/>
        </w:numPr>
        <w:suppressAutoHyphens/>
        <w:spacing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«Сольное пение»;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«Ансамблевое пение»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(возможны дуэты, трио и т.п.)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«Инсценировка песен».</w:t>
      </w:r>
    </w:p>
    <w:p w:rsidR="008D27F3" w:rsidRPr="008D27F3" w:rsidRDefault="008D27F3" w:rsidP="008D27F3">
      <w:pPr>
        <w:tabs>
          <w:tab w:val="left" w:pos="0"/>
          <w:tab w:val="left" w:pos="144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3.3. Тематика выступлений:</w:t>
      </w:r>
    </w:p>
    <w:p w:rsidR="008D27F3" w:rsidRPr="008D27F3" w:rsidRDefault="008D27F3" w:rsidP="008D27F3">
      <w:pPr>
        <w:numPr>
          <w:ilvl w:val="0"/>
          <w:numId w:val="10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военно-патриотическая (песни военных лет, об армии, о военной службе и т.п.);</w:t>
      </w:r>
    </w:p>
    <w:p w:rsidR="008D27F3" w:rsidRPr="008D27F3" w:rsidRDefault="008D27F3" w:rsidP="008D27F3">
      <w:pPr>
        <w:numPr>
          <w:ilvl w:val="0"/>
          <w:numId w:val="10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гражданско-патриотическая (песни о России, о своем населенном пункте, об известных земляках, о доме, матери и т.п.). </w:t>
      </w:r>
    </w:p>
    <w:p w:rsidR="00227079" w:rsidRDefault="0022707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D27F3" w:rsidRPr="008D27F3" w:rsidRDefault="008D27F3" w:rsidP="00227079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4. Организационные и технические требования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4.1. Хронометраж конкурсного выступления не более 3 минут.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4.2. Технические требования: </w:t>
      </w:r>
    </w:p>
    <w:p w:rsidR="008D27F3" w:rsidRPr="008D27F3" w:rsidRDefault="008D27F3" w:rsidP="008D27F3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произведения конкурсной программы участники исполняют: </w:t>
      </w:r>
    </w:p>
    <w:p w:rsidR="008D27F3" w:rsidRPr="008D27F3" w:rsidRDefault="00227079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од фонограмму «минус один»;</w:t>
      </w:r>
    </w:p>
    <w:p w:rsidR="008D27F3" w:rsidRPr="008D27F3" w:rsidRDefault="00227079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>од собственный аккомпанемент;</w:t>
      </w:r>
    </w:p>
    <w:p w:rsidR="008D27F3" w:rsidRPr="008D27F3" w:rsidRDefault="008D27F3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А’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  <w:lang w:val="en-US"/>
        </w:rPr>
        <w:t>capella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(без инструментального сопровождения); </w:t>
      </w:r>
    </w:p>
    <w:p w:rsidR="008D27F3" w:rsidRPr="008D27F3" w:rsidRDefault="00227079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8D27F3" w:rsidRPr="008D27F3">
        <w:rPr>
          <w:rFonts w:ascii="Times New Roman" w:eastAsia="Calibri" w:hAnsi="Times New Roman" w:cs="Times New Roman"/>
          <w:sz w:val="24"/>
          <w:szCs w:val="24"/>
        </w:rPr>
        <w:t xml:space="preserve"> сопровождении концертмейстера, инструментальной группы.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инструментальная фонограмма «-1» в формате MP3 не ниже 320Кб/сек или WAV 16 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bit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44кГц; 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категориях «дуэты» и «ансамбли» не допускается приём «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дабл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-трек» (дублирование партии солиста) в фонограмме; 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наличие в фонограмме 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бэк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>-вокала допускается только у солистов.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4.3. Заявки для участия в Конкурсе принимаются с </w:t>
      </w:r>
      <w:r w:rsidR="0077494F">
        <w:rPr>
          <w:rFonts w:ascii="Times New Roman" w:eastAsia="Calibri" w:hAnsi="Times New Roman" w:cs="Times New Roman"/>
          <w:sz w:val="24"/>
          <w:szCs w:val="24"/>
        </w:rPr>
        <w:t>29.01.2024 по 12</w:t>
      </w:r>
      <w:r w:rsidR="00227079">
        <w:rPr>
          <w:rFonts w:ascii="Times New Roman" w:eastAsia="Calibri" w:hAnsi="Times New Roman" w:cs="Times New Roman"/>
          <w:sz w:val="24"/>
          <w:szCs w:val="24"/>
        </w:rPr>
        <w:t>.02.2024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(Приложение № 1) в электронном виде. 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5. Жюри и награждение победителей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5.1. Состав жюри утверждается организаторами Конкурса. Жюри Конкурса оценивает участникам по критериям: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«Сольное пение»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точность (чистота) интонирования, тембр певческого голоса, культура звука и т.п.; 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владение основными вокальными навыками (дыхание, звукообразование, артикуляция);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сценическая культура (</w:t>
      </w:r>
      <w:proofErr w:type="spellStart"/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с микрофоном, костюм). 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«Ансамблевое пение»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исполнителей;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качество </w:t>
      </w:r>
      <w:r w:rsidRPr="008D27F3">
        <w:rPr>
          <w:rFonts w:ascii="Times New Roman" w:eastAsia="Calibri" w:hAnsi="Times New Roman" w:cs="Times New Roman"/>
          <w:sz w:val="24"/>
          <w:szCs w:val="24"/>
        </w:rPr>
        <w:t>интонационного строя и уровень ансамблевой подготовки коллектива (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тембральный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>, динамический, мет</w:t>
      </w:r>
      <w:r w:rsidRPr="008D27F3">
        <w:rPr>
          <w:rFonts w:ascii="Times New Roman" w:eastAsia="Calibri" w:hAnsi="Times New Roman" w:cs="Times New Roman"/>
          <w:sz w:val="24"/>
          <w:szCs w:val="24"/>
        </w:rPr>
        <w:softHyphen/>
        <w:t>роритмический, артикуляционный ансамбли);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владение основными вокально-хоровыми навыками;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</w:t>
      </w:r>
      <w:proofErr w:type="spellStart"/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с микрофонами, костюмы и т.п.). </w:t>
      </w:r>
    </w:p>
    <w:p w:rsidR="008D27F3" w:rsidRPr="008D27F3" w:rsidRDefault="008D27F3" w:rsidP="008D27F3">
      <w:pPr>
        <w:tabs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iCs/>
          <w:sz w:val="24"/>
          <w:szCs w:val="24"/>
        </w:rPr>
        <w:t>«Инсценировка песен»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работа с микрофонами, костюмы, реквизит и т.п.). 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5.2. По результатам конкурса присуждаются следующие награды: </w:t>
      </w:r>
    </w:p>
    <w:p w:rsidR="008D27F3" w:rsidRPr="008D27F3" w:rsidRDefault="008D27F3" w:rsidP="008D27F3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Гран-при Конкурса;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каждой номинации: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Лауреат 1-й степени;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Лауреат 2-й степени;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Лауреат 3-й степени.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отборочном этапе экспертизу творческих номеров проводит профессиональное жюри. В заключительном этапе победители и лауреаты конкурса выявляются по итогам голосования финалистов</w:t>
      </w:r>
      <w:r w:rsidR="00227079">
        <w:rPr>
          <w:rFonts w:ascii="Times New Roman" w:eastAsia="Calibri" w:hAnsi="Times New Roman" w:cs="Times New Roman"/>
          <w:sz w:val="24"/>
          <w:szCs w:val="24"/>
        </w:rPr>
        <w:t xml:space="preserve"> и зрителей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5.3. По решению оргкомитета и жюри могут быть установлены специальные призы.</w:t>
      </w:r>
    </w:p>
    <w:p w:rsidR="008D27F3" w:rsidRDefault="008D27F3" w:rsidP="008D27F3">
      <w:pPr>
        <w:tabs>
          <w:tab w:val="left" w:pos="0"/>
          <w:tab w:val="left" w:pos="567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5.4. Оргкомитет имеет право использовать (в том числе распространять) фотоматериалы, аудио и видеоматериалы, произведённые во время гала-концерта, сборники и иные материалы, выпущенные по итогам мероприятия.</w:t>
      </w:r>
    </w:p>
    <w:p w:rsidR="005D1F60" w:rsidRPr="008D27F3" w:rsidRDefault="005D1F60" w:rsidP="008D27F3">
      <w:pPr>
        <w:tabs>
          <w:tab w:val="left" w:pos="0"/>
          <w:tab w:val="left" w:pos="567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Заявки на участие</w:t>
      </w:r>
    </w:p>
    <w:p w:rsidR="0077494F" w:rsidRPr="0077494F" w:rsidRDefault="008D27F3" w:rsidP="00AA5983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</w:pPr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Заявка на участие (Приложение </w:t>
      </w:r>
      <w:r w:rsidR="00227079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 xml:space="preserve">№ </w:t>
      </w:r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1) подается </w:t>
      </w:r>
    </w:p>
    <w:p w:rsidR="008D27F3" w:rsidRPr="0077494F" w:rsidRDefault="008D27F3" w:rsidP="001B444E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</w:pPr>
      <w:r w:rsidRPr="0077494F">
        <w:rPr>
          <w:rFonts w:ascii="Liberation Serif" w:eastAsia="Times New Roman" w:hAnsi="Liberation Serif" w:cs="Times New Roman"/>
          <w:b/>
          <w:kern w:val="1"/>
          <w:sz w:val="24"/>
          <w:szCs w:val="24"/>
          <w:lang w:val="x-none" w:eastAsia="zh-CN" w:bidi="hi-IN"/>
        </w:rPr>
        <w:t>для общеобразовательных учреждений и учреждений дополнительного образования: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 xml:space="preserve"> 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>29.01.2024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 – 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>12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>.02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>.202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>4</w:t>
      </w:r>
      <w:r w:rsidR="0077494F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 </w:t>
      </w:r>
      <w:r w:rsidR="0077494F" w:rsidRPr="0077494F">
        <w:rPr>
          <w:rFonts w:ascii="Liberation Serif" w:eastAsia="SimSun" w:hAnsi="Liberation Serif" w:cs="Times New Roman"/>
          <w:kern w:val="1"/>
          <w:sz w:val="24"/>
          <w:szCs w:val="24"/>
          <w:lang w:val="x-none" w:eastAsia="zh-CN" w:bidi="hi-IN"/>
        </w:rPr>
        <w:t xml:space="preserve">по электронной почте: </w:t>
      </w:r>
      <w:hyperlink r:id="rId5" w:history="1"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cdt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_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galaktika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@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mail</w:t>
        </w:r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.</w:t>
        </w:r>
        <w:proofErr w:type="spellStart"/>
        <w:r w:rsidRPr="0077494F">
          <w:rPr>
            <w:rFonts w:ascii="Liberation Serif" w:eastAsia="Times New Roman" w:hAnsi="Liberation Serif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ru</w:t>
        </w:r>
        <w:proofErr w:type="spellEnd"/>
      </w:hyperlink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 В теме письма н</w:t>
      </w:r>
      <w:r w:rsidR="005D1F60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 xml:space="preserve">еобходимо указать: «На конкурс </w:t>
      </w:r>
      <w:r w:rsidR="005D1F60" w:rsidRPr="0077494F">
        <w:rPr>
          <w:rFonts w:ascii="Liberation Serif" w:eastAsia="Times New Roman" w:hAnsi="Liberation Serif" w:cs="Times New Roman"/>
          <w:kern w:val="1"/>
          <w:sz w:val="24"/>
          <w:szCs w:val="24"/>
          <w:lang w:eastAsia="zh-CN" w:bidi="hi-IN"/>
        </w:rPr>
        <w:t>«</w:t>
      </w:r>
      <w:r w:rsidR="005D1F60"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>Катюша</w:t>
      </w:r>
      <w:r w:rsidRPr="0077494F">
        <w:rPr>
          <w:rFonts w:ascii="Liberation Serif" w:eastAsia="Times New Roman" w:hAnsi="Liberation Serif" w:cs="Times New Roman"/>
          <w:kern w:val="1"/>
          <w:sz w:val="24"/>
          <w:szCs w:val="24"/>
          <w:lang w:val="x-none" w:eastAsia="zh-CN" w:bidi="hi-IN"/>
        </w:rPr>
        <w:t>».</w:t>
      </w:r>
    </w:p>
    <w:p w:rsidR="0077494F" w:rsidRPr="0077494F" w:rsidRDefault="008D27F3" w:rsidP="0077494F">
      <w:pPr>
        <w:shd w:val="clear" w:color="auto" w:fill="FFFFFF"/>
        <w:ind w:firstLine="709"/>
        <w:jc w:val="both"/>
        <w:rPr>
          <w:rFonts w:ascii="Liberation Serif" w:eastAsia="Times New Roman" w:hAnsi="Liberation Serif" w:cs="Arial"/>
          <w:color w:val="FF0000"/>
          <w:sz w:val="24"/>
          <w:szCs w:val="24"/>
          <w:shd w:val="clear" w:color="auto" w:fill="FFFFFF"/>
          <w:lang w:eastAsia="ru-RU"/>
        </w:rPr>
      </w:pPr>
      <w:r w:rsidRPr="0077494F">
        <w:rPr>
          <w:rFonts w:ascii="Liberation Serif" w:eastAsia="Times New Roman" w:hAnsi="Liberation Serif" w:cs="Times New Roman"/>
          <w:b/>
          <w:kern w:val="1"/>
          <w:sz w:val="24"/>
          <w:szCs w:val="24"/>
          <w:lang w:val="x-none" w:eastAsia="zh-CN" w:bidi="hi-IN"/>
        </w:rPr>
        <w:t>для дошкольных образовательных учреждений:</w:t>
      </w:r>
      <w:r w:rsidR="0077494F" w:rsidRPr="0077494F">
        <w:rPr>
          <w:rFonts w:ascii="Liberation Serif" w:eastAsia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="0077494F" w:rsidRPr="0077494F">
        <w:rPr>
          <w:rFonts w:ascii="Liberation Serif" w:eastAsia="Times New Roman" w:hAnsi="Liberation Serif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Заявки на участие в конкурсе от детских садов принимаются с 29.01.2024 - </w:t>
      </w:r>
      <w:bookmarkStart w:id="0" w:name="_GoBack"/>
      <w:bookmarkEnd w:id="0"/>
      <w:r w:rsidR="0077494F" w:rsidRPr="0077494F">
        <w:rPr>
          <w:rFonts w:ascii="Liberation Serif" w:eastAsia="Times New Roman" w:hAnsi="Liberation Serif" w:cs="Arial"/>
          <w:color w:val="000000" w:themeColor="text1"/>
          <w:sz w:val="24"/>
          <w:szCs w:val="24"/>
          <w:shd w:val="clear" w:color="auto" w:fill="FFFFFF"/>
          <w:lang w:eastAsia="ru-RU"/>
        </w:rPr>
        <w:t>07.02.2024</w:t>
      </w:r>
      <w:r w:rsidR="0077494F" w:rsidRPr="0077494F">
        <w:rPr>
          <w:rFonts w:ascii="Liberation Serif" w:eastAsia="Times New Roman" w:hAnsi="Liberation Serif" w:cs="Arial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hyperlink r:id="rId6" w:history="1">
        <w:r w:rsidR="0077494F" w:rsidRPr="0077494F">
          <w:rPr>
            <w:rFonts w:ascii="Liberation Serif" w:eastAsia="Times New Roman" w:hAnsi="Liberation Serif" w:cs="Arial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https://forms.gle/mseYuDaEfGgfQxRb9</w:t>
        </w:r>
      </w:hyperlink>
      <w:r w:rsidR="0077494F" w:rsidRPr="0077494F">
        <w:rPr>
          <w:rFonts w:ascii="Liberation Serif" w:eastAsia="Times New Roman" w:hAnsi="Liberation Serif" w:cs="Arial"/>
          <w:color w:val="FF0000"/>
          <w:sz w:val="24"/>
          <w:szCs w:val="24"/>
          <w:shd w:val="clear" w:color="auto" w:fill="FFFFFF"/>
          <w:lang w:eastAsia="ru-RU"/>
        </w:rPr>
        <w:t>.</w:t>
      </w:r>
    </w:p>
    <w:p w:rsidR="0077494F" w:rsidRPr="0077494F" w:rsidRDefault="0077494F" w:rsidP="0077494F">
      <w:pPr>
        <w:shd w:val="clear" w:color="auto" w:fill="FFFFFF"/>
        <w:ind w:firstLine="709"/>
        <w:jc w:val="both"/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Отборочный этап для ОУ, УДО состоится 16.02.2024 в МБОУ СОШ № 81 с 14:00 </w:t>
      </w:r>
      <w:r w:rsidRPr="0077494F">
        <w:rPr>
          <w:rFonts w:ascii="Liberation Serif" w:eastAsia="Times New Roman" w:hAnsi="Liberation Serif" w:cs="Arial"/>
          <w:color w:val="000000"/>
          <w:sz w:val="24"/>
          <w:szCs w:val="24"/>
          <w:shd w:val="clear" w:color="auto" w:fill="FFFFFF"/>
        </w:rPr>
        <w:t xml:space="preserve">по адресу: </w:t>
      </w:r>
      <w:r w:rsidRPr="0077494F">
        <w:rPr>
          <w:rFonts w:ascii="Liberation Serif" w:hAnsi="Liberation Serif"/>
          <w:sz w:val="24"/>
          <w:szCs w:val="24"/>
        </w:rPr>
        <w:t>ул. Избирателей, 68</w:t>
      </w: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5D1F60" w:rsidRPr="0077494F" w:rsidRDefault="0077494F" w:rsidP="0077494F">
      <w:pPr>
        <w:widowControl w:val="0"/>
        <w:suppressAutoHyphens/>
        <w:spacing w:before="100" w:beforeAutospacing="1" w:after="100" w:afterAutospacing="1" w:line="240" w:lineRule="auto"/>
        <w:ind w:firstLine="709"/>
        <w:contextualSpacing/>
        <w:mirrorIndents/>
        <w:jc w:val="both"/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</w:pP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  <w:t xml:space="preserve">тборочный этап </w:t>
      </w: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  <w:t xml:space="preserve">для ДОУ </w:t>
      </w: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  <w:t>состоится 14</w:t>
      </w:r>
      <w:r w:rsidRPr="0077494F">
        <w:rPr>
          <w:rFonts w:ascii="Liberation Serif" w:eastAsia="Times New Roman" w:hAnsi="Liberation Serif" w:cs="Arial"/>
          <w:b/>
          <w:bCs/>
          <w:color w:val="000000" w:themeColor="text1"/>
          <w:sz w:val="24"/>
          <w:szCs w:val="24"/>
          <w:shd w:val="clear" w:color="auto" w:fill="FFFFFF"/>
        </w:rPr>
        <w:t>.02.2024 в МАДОУ детском саду</w:t>
      </w:r>
      <w:r w:rsidRPr="0077494F">
        <w:rPr>
          <w:rFonts w:ascii="Liberation Serif" w:eastAsia="Times New Roman" w:hAnsi="Liberation Serif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7494F">
        <w:rPr>
          <w:rFonts w:ascii="Liberation Serif" w:eastAsia="Times New Roman" w:hAnsi="Liberation Serif" w:cs="Arial"/>
          <w:b/>
          <w:bCs/>
          <w:color w:val="000000" w:themeColor="text1"/>
          <w:sz w:val="24"/>
          <w:szCs w:val="24"/>
          <w:shd w:val="clear" w:color="auto" w:fill="FFFFFF"/>
        </w:rPr>
        <w:t>комбинированного вида № 125 </w:t>
      </w: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  <w:t>по адресу: ул. Шефская 24б</w:t>
      </w:r>
      <w:r w:rsidRPr="0077494F">
        <w:rPr>
          <w:rFonts w:ascii="Liberation Serif" w:eastAsia="Times New Roman" w:hAnsi="Liberation Serif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77494F" w:rsidRPr="0077494F" w:rsidRDefault="0077494F" w:rsidP="0077494F">
      <w:pPr>
        <w:widowControl w:val="0"/>
        <w:suppressAutoHyphens/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</w:pPr>
    </w:p>
    <w:p w:rsidR="008D27F3" w:rsidRPr="005D1F60" w:rsidRDefault="008D27F3" w:rsidP="008D27F3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40" w:lineRule="auto"/>
        <w:ind w:left="851" w:hanging="491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Контактное лицо:</w:t>
      </w:r>
      <w:r w:rsidR="005D1F6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5D1F60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Чумакова Лилия Фавзатовна, 8-922-105-96-96, главный специалист управления образования Орджоникидзевского района.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  <w:sectPr w:rsidR="008D27F3" w:rsidRPr="008D27F3" w:rsidSect="00227079">
          <w:pgSz w:w="11906" w:h="16838"/>
          <w:pgMar w:top="567" w:right="567" w:bottom="1134" w:left="1418" w:header="720" w:footer="720" w:gutter="0"/>
          <w:cols w:space="720"/>
          <w:docGrid w:linePitch="360"/>
        </w:sect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ЗАЯВКА</w:t>
      </w:r>
    </w:p>
    <w:p w:rsidR="005D1F60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на участие в районном Конкурсе патриотической песни для детей и юношества «Катюша»</w:t>
      </w:r>
      <w:r w:rsidR="005D1F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D27F3" w:rsidRPr="005D1F60" w:rsidRDefault="005D1F60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color w:val="FF0000"/>
          <w:sz w:val="32"/>
          <w:szCs w:val="24"/>
        </w:rPr>
      </w:pP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</w:rPr>
        <w:t xml:space="preserve">(заявка направляется в формате 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  <w:lang w:val="en-US"/>
        </w:rPr>
        <w:t>pdf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</w:rPr>
        <w:t xml:space="preserve"> и 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  <w:lang w:val="en-US"/>
        </w:rPr>
        <w:t>word</w:t>
      </w:r>
      <w:r w:rsidRPr="005D1F60">
        <w:rPr>
          <w:rFonts w:ascii="Times New Roman" w:eastAsia="Calibri" w:hAnsi="Times New Roman" w:cs="Times New Roman"/>
          <w:b/>
          <w:color w:val="FF0000"/>
          <w:sz w:val="32"/>
          <w:szCs w:val="24"/>
        </w:rPr>
        <w:t xml:space="preserve"> (для удобства и скорости обработки заявок)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82"/>
        <w:gridCol w:w="2552"/>
        <w:gridCol w:w="1843"/>
        <w:gridCol w:w="1842"/>
        <w:gridCol w:w="1985"/>
        <w:gridCol w:w="3827"/>
      </w:tblGrid>
      <w:tr w:rsidR="008D27F3" w:rsidRPr="008D27F3" w:rsidTr="005D1F60">
        <w:trPr>
          <w:trHeight w:val="1030"/>
        </w:trPr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82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552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исполнителя,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коллектива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(Ф.И.О. участников)</w:t>
            </w: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Возраст, дата рождения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учреждения 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коллектива, контактный телефон</w:t>
            </w:r>
          </w:p>
        </w:tc>
        <w:tc>
          <w:tcPr>
            <w:tcW w:w="3827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Исполняемое произведение,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авторы музыки и слов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(полностью), продолжительность звучания произведения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 минутах)</w:t>
            </w:r>
          </w:p>
        </w:tc>
      </w:tr>
      <w:tr w:rsidR="008D27F3" w:rsidRPr="008D27F3" w:rsidTr="005D1F60"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7F3" w:rsidRPr="008D27F3" w:rsidTr="005D1F60"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Контактное лицо (для коллективов) __________________________________________________________________________________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Ф.И.О., тел/факс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Количественный состав, включая руководителя____________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Дата__________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Личная подпись___________/ расшифровка_____________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5D1F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7F3">
        <w:rPr>
          <w:rFonts w:ascii="Times New Roman" w:eastAsia="Calibri" w:hAnsi="Times New Roman" w:cs="Times New Roman"/>
          <w:sz w:val="24"/>
          <w:szCs w:val="24"/>
        </w:rPr>
        <w:t>(ФИО, подпись направляющей организации)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М.П.                                    </w:t>
      </w:r>
    </w:p>
    <w:p w:rsidR="007C0E7F" w:rsidRDefault="007C0E7F"/>
    <w:sectPr w:rsidR="007C0E7F" w:rsidSect="005D1F6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708"/>
        </w:tabs>
        <w:ind w:left="12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B6A2D974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A"/>
    <w:multiLevelType w:val="multilevel"/>
    <w:tmpl w:val="98F21CC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-76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3" w15:restartNumberingAfterBreak="0">
    <w:nsid w:val="06517EF8"/>
    <w:multiLevelType w:val="hybridMultilevel"/>
    <w:tmpl w:val="9896610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0C48"/>
    <w:multiLevelType w:val="hybridMultilevel"/>
    <w:tmpl w:val="972281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5E36"/>
    <w:multiLevelType w:val="hybridMultilevel"/>
    <w:tmpl w:val="30B2A3E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70AD7"/>
    <w:multiLevelType w:val="hybridMultilevel"/>
    <w:tmpl w:val="149C195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72DE"/>
    <w:multiLevelType w:val="hybridMultilevel"/>
    <w:tmpl w:val="F7A4D8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5F58"/>
    <w:multiLevelType w:val="hybridMultilevel"/>
    <w:tmpl w:val="00B8D14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17BE3"/>
    <w:multiLevelType w:val="hybridMultilevel"/>
    <w:tmpl w:val="FD70751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33135"/>
    <w:multiLevelType w:val="multilevel"/>
    <w:tmpl w:val="06B6F1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24A54F7"/>
    <w:multiLevelType w:val="hybridMultilevel"/>
    <w:tmpl w:val="BBEA9D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2240D"/>
    <w:multiLevelType w:val="hybridMultilevel"/>
    <w:tmpl w:val="9872D5D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510B6"/>
    <w:multiLevelType w:val="multilevel"/>
    <w:tmpl w:val="89EA4E36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i w:val="0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i w:val="0"/>
        <w:color w:val="auto"/>
        <w:u w:val="none"/>
      </w:rPr>
    </w:lvl>
  </w:abstractNum>
  <w:abstractNum w:abstractNumId="14" w15:restartNumberingAfterBreak="0">
    <w:nsid w:val="57EB273B"/>
    <w:multiLevelType w:val="hybridMultilevel"/>
    <w:tmpl w:val="74A2F2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83987"/>
    <w:multiLevelType w:val="hybridMultilevel"/>
    <w:tmpl w:val="797AA0E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73850"/>
    <w:multiLevelType w:val="hybridMultilevel"/>
    <w:tmpl w:val="3AD211F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3040B"/>
    <w:multiLevelType w:val="hybridMultilevel"/>
    <w:tmpl w:val="B8A4F25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8"/>
  </w:num>
  <w:num w:numId="6">
    <w:abstractNumId w:val="15"/>
  </w:num>
  <w:num w:numId="7">
    <w:abstractNumId w:val="17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16"/>
  </w:num>
  <w:num w:numId="15">
    <w:abstractNumId w:val="6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F3"/>
    <w:rsid w:val="00227079"/>
    <w:rsid w:val="005D1F60"/>
    <w:rsid w:val="0077494F"/>
    <w:rsid w:val="007C0E7F"/>
    <w:rsid w:val="00815FC8"/>
    <w:rsid w:val="008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E114"/>
  <w15:chartTrackingRefBased/>
  <w15:docId w15:val="{9FB98DA7-A825-4441-AE29-CFEE65A0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mseYuDaEfGgfQxRb9" TargetMode="External"/><Relationship Id="rId5" Type="http://schemas.openxmlformats.org/officeDocument/2006/relationships/hyperlink" Target="mailto:cdt_galakt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Лилия Фавзатовна</dc:creator>
  <cp:keywords/>
  <dc:description/>
  <cp:lastModifiedBy>Чумакова Лилия Фавзатовна</cp:lastModifiedBy>
  <cp:revision>3</cp:revision>
  <dcterms:created xsi:type="dcterms:W3CDTF">2024-01-11T07:32:00Z</dcterms:created>
  <dcterms:modified xsi:type="dcterms:W3CDTF">2024-01-15T05:26:00Z</dcterms:modified>
</cp:coreProperties>
</file>